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B5D5" w14:textId="4B87FE47" w:rsidR="00804F40" w:rsidRPr="00804F40" w:rsidRDefault="00804F40" w:rsidP="0096664A">
      <w:pPr>
        <w:rPr>
          <w:rFonts w:cstheme="minorHAnsi"/>
        </w:rPr>
      </w:pPr>
      <w:r w:rsidRPr="00804F40">
        <w:rPr>
          <w:rFonts w:cstheme="minorHAnsi"/>
        </w:rPr>
        <w:t xml:space="preserve">ÇALIŞAN BAŞVURU FORMU </w:t>
      </w:r>
      <w:r w:rsidRPr="00804F40">
        <w:rPr>
          <w:rFonts w:cstheme="minorHAnsi"/>
          <w:u w:val="single"/>
        </w:rPr>
        <w:t>(</w:t>
      </w:r>
      <w:hyperlink r:id="rId7" w:history="1">
        <w:r w:rsidRPr="00815AFF">
          <w:rPr>
            <w:rStyle w:val="Hyperlink"/>
            <w:rFonts w:cstheme="minorHAnsi"/>
          </w:rPr>
          <w:t xml:space="preserve">formu </w:t>
        </w:r>
        <w:proofErr w:type="spellStart"/>
        <w:r w:rsidRPr="00815AFF">
          <w:rPr>
            <w:rStyle w:val="Hyperlink"/>
            <w:rFonts w:cstheme="minorHAnsi"/>
          </w:rPr>
          <w:t>pdf</w:t>
        </w:r>
        <w:proofErr w:type="spellEnd"/>
        <w:r w:rsidRPr="00815AFF">
          <w:rPr>
            <w:rStyle w:val="Hyperlink"/>
            <w:rFonts w:cstheme="minorHAnsi"/>
          </w:rPr>
          <w:t xml:space="preserve"> olarak indirmek için tıklayınız</w:t>
        </w:r>
      </w:hyperlink>
      <w:r w:rsidRPr="00804F40">
        <w:rPr>
          <w:rFonts w:cstheme="minorHAnsi"/>
          <w:u w:val="single"/>
        </w:rPr>
        <w:t>)</w:t>
      </w:r>
    </w:p>
    <w:p w14:paraId="4059A3B3" w14:textId="77777777" w:rsidR="00804F40" w:rsidRPr="00804F40" w:rsidRDefault="00804F40" w:rsidP="0096664A">
      <w:pPr>
        <w:rPr>
          <w:rFonts w:cstheme="minorHAnsi"/>
        </w:rPr>
      </w:pPr>
    </w:p>
    <w:p w14:paraId="707024C7" w14:textId="44B073DC" w:rsidR="0096664A" w:rsidRPr="00804F40" w:rsidRDefault="0096664A" w:rsidP="0096664A">
      <w:pPr>
        <w:rPr>
          <w:rFonts w:cstheme="minorHAnsi"/>
        </w:rPr>
      </w:pPr>
      <w:r w:rsidRPr="00804F40">
        <w:rPr>
          <w:rFonts w:cstheme="minorHAnsi"/>
        </w:rPr>
        <w:t>6698 SAYILI KİŞİSEL VERİLERİN KORUNMASI KANUNU GEREĞİNCE</w:t>
      </w:r>
    </w:p>
    <w:p w14:paraId="62EAF248" w14:textId="34825C57" w:rsidR="006F36B0" w:rsidRPr="00804F40" w:rsidRDefault="0096664A" w:rsidP="0096664A">
      <w:pPr>
        <w:rPr>
          <w:rFonts w:cstheme="minorHAnsi"/>
        </w:rPr>
      </w:pPr>
      <w:r w:rsidRPr="00804F40">
        <w:rPr>
          <w:rFonts w:cstheme="minorHAnsi"/>
        </w:rPr>
        <w:t>ÇALIŞAN TARAFINDAN VERİ SORUMLUSUNA YAPILACAK BAŞVURULARA İLİŞKİN</w:t>
      </w:r>
    </w:p>
    <w:p w14:paraId="60ABAC8E" w14:textId="1AE8755B" w:rsidR="000B4560" w:rsidRPr="00804F40" w:rsidRDefault="000B4560" w:rsidP="000B4560">
      <w:pPr>
        <w:rPr>
          <w:rFonts w:cstheme="minorHAnsi"/>
        </w:rPr>
      </w:pPr>
      <w:r w:rsidRPr="00804F40">
        <w:rPr>
          <w:rFonts w:cstheme="minorHAnsi"/>
        </w:rPr>
        <w:t>GENEL AÇIKLAMALAR</w:t>
      </w:r>
    </w:p>
    <w:p w14:paraId="3507B9AD" w14:textId="77777777" w:rsidR="000B4560" w:rsidRPr="00804F40" w:rsidRDefault="000B4560" w:rsidP="000B4560">
      <w:pPr>
        <w:rPr>
          <w:rFonts w:cstheme="minorHAnsi"/>
        </w:rPr>
      </w:pPr>
    </w:p>
    <w:p w14:paraId="046ADF85" w14:textId="77777777" w:rsidR="000B4560" w:rsidRPr="00804F40" w:rsidRDefault="000B4560" w:rsidP="00804F40">
      <w:pPr>
        <w:jc w:val="both"/>
        <w:rPr>
          <w:rFonts w:cstheme="minorHAnsi"/>
          <w:i/>
          <w:iCs/>
        </w:rPr>
      </w:pPr>
      <w:r w:rsidRPr="00804F40">
        <w:rPr>
          <w:rFonts w:cstheme="minorHAnsi"/>
          <w:i/>
          <w:iCs/>
        </w:rPr>
        <w:t>6698 Sayılı Kişisel Verilerin Korunması Kanunu’nda (</w:t>
      </w:r>
      <w:r w:rsidRPr="00804F40">
        <w:rPr>
          <w:rFonts w:cstheme="minorHAnsi"/>
          <w:b/>
          <w:bCs/>
          <w:i/>
          <w:iCs/>
        </w:rPr>
        <w:t>Kanun</w:t>
      </w:r>
      <w:r w:rsidRPr="00804F40">
        <w:rPr>
          <w:rFonts w:cstheme="minorHAnsi"/>
          <w:i/>
          <w:iCs/>
        </w:rPr>
        <w:t>) ilgili kişi olarak tanımlanan kişisel verileri işlenen gerçek kişilere (</w:t>
      </w:r>
      <w:r w:rsidRPr="00804F40">
        <w:rPr>
          <w:rFonts w:cstheme="minorHAnsi"/>
          <w:b/>
          <w:bCs/>
          <w:i/>
          <w:iCs/>
        </w:rPr>
        <w:t>Başvuru Sahibi</w:t>
      </w:r>
      <w:r w:rsidRPr="00804F40">
        <w:rPr>
          <w:rFonts w:cstheme="minorHAnsi"/>
          <w:i/>
          <w:iCs/>
        </w:rPr>
        <w:t>), Kanun’un 11’inci maddesi uyarınca kişisel verilerinin işlenmesine ilişkin birtakım taleplerde bulunma hakkı tanınmıştır.</w:t>
      </w:r>
    </w:p>
    <w:p w14:paraId="130D913D" w14:textId="77777777" w:rsidR="000B4560" w:rsidRPr="00804F40" w:rsidRDefault="000B4560" w:rsidP="006F36B0">
      <w:pPr>
        <w:jc w:val="both"/>
        <w:rPr>
          <w:rFonts w:cstheme="minorHAnsi"/>
          <w:i/>
          <w:iCs/>
        </w:rPr>
      </w:pPr>
    </w:p>
    <w:p w14:paraId="0A89932D" w14:textId="77777777" w:rsidR="000B4560" w:rsidRPr="00804F40" w:rsidRDefault="000B4560" w:rsidP="00804F40">
      <w:pPr>
        <w:jc w:val="both"/>
        <w:rPr>
          <w:rFonts w:cstheme="minorHAnsi"/>
          <w:i/>
          <w:iCs/>
        </w:rPr>
      </w:pPr>
      <w:r w:rsidRPr="00804F40">
        <w:rPr>
          <w:rFonts w:cstheme="minorHAnsi"/>
          <w:i/>
          <w:iCs/>
        </w:rPr>
        <w:t>Kanun’un 13’üncü maddesinin birinci fıkrası uyarınca; veri sorumlusu olan Şirketimize bu haklara ilişkin olarak yapılacak başvuruların yazılı olarak veya Kişisel Verilerin Korunması Kurulu (</w:t>
      </w:r>
      <w:r w:rsidRPr="00804F40">
        <w:rPr>
          <w:rFonts w:cstheme="minorHAnsi"/>
          <w:b/>
          <w:bCs/>
          <w:i/>
          <w:iCs/>
        </w:rPr>
        <w:t>Kurul</w:t>
      </w:r>
      <w:r w:rsidRPr="00804F40">
        <w:rPr>
          <w:rFonts w:cstheme="minorHAnsi"/>
          <w:i/>
          <w:iCs/>
        </w:rPr>
        <w:t>) tarafından belirlenen diğer yöntemlerle tarafımıza iletilmesi gerekmektedir.</w:t>
      </w:r>
    </w:p>
    <w:p w14:paraId="5ADFD9CC" w14:textId="77777777" w:rsidR="000B4560" w:rsidRPr="00804F40" w:rsidRDefault="000B4560" w:rsidP="006F36B0">
      <w:pPr>
        <w:jc w:val="both"/>
        <w:rPr>
          <w:rFonts w:cstheme="minorHAnsi"/>
        </w:rPr>
      </w:pPr>
    </w:p>
    <w:p w14:paraId="58B346A4" w14:textId="77777777" w:rsidR="000B4560" w:rsidRPr="00804F40" w:rsidRDefault="000B4560" w:rsidP="006F36B0">
      <w:pPr>
        <w:jc w:val="both"/>
        <w:rPr>
          <w:rFonts w:cstheme="minorHAnsi"/>
        </w:rPr>
      </w:pPr>
      <w:r w:rsidRPr="00804F40">
        <w:rPr>
          <w:rFonts w:cstheme="minorHAnsi"/>
        </w:rPr>
        <w:t>Bu çerçevede yazılı olarak Şirketimize yapılacak başvurular için aşağıdaki başvuru formunun çıktısı alınarak</w:t>
      </w:r>
    </w:p>
    <w:p w14:paraId="70A9F21E" w14:textId="77777777" w:rsidR="000B4560" w:rsidRPr="00804F40" w:rsidRDefault="000B4560" w:rsidP="006F36B0">
      <w:pPr>
        <w:ind w:firstLine="708"/>
        <w:jc w:val="both"/>
        <w:rPr>
          <w:rFonts w:cstheme="minorHAnsi"/>
        </w:rPr>
      </w:pPr>
      <w:r w:rsidRPr="00804F40">
        <w:rPr>
          <w:rFonts w:cstheme="minorHAnsi"/>
        </w:rPr>
        <w:t xml:space="preserve">• Başvuru </w:t>
      </w:r>
      <w:proofErr w:type="spellStart"/>
      <w:r w:rsidRPr="00804F40">
        <w:rPr>
          <w:rFonts w:cstheme="minorHAnsi"/>
        </w:rPr>
        <w:t>Sahibi’nin</w:t>
      </w:r>
      <w:proofErr w:type="spellEnd"/>
      <w:r w:rsidRPr="00804F40">
        <w:rPr>
          <w:rFonts w:cstheme="minorHAnsi"/>
        </w:rPr>
        <w:t xml:space="preserve"> şahsen başvurusu ile,</w:t>
      </w:r>
    </w:p>
    <w:p w14:paraId="42BA625B" w14:textId="77777777" w:rsidR="000B4560" w:rsidRPr="00804F40" w:rsidRDefault="000B4560" w:rsidP="006F36B0">
      <w:pPr>
        <w:ind w:firstLine="708"/>
        <w:jc w:val="both"/>
        <w:rPr>
          <w:rFonts w:cstheme="minorHAnsi"/>
        </w:rPr>
      </w:pPr>
      <w:r w:rsidRPr="00804F40">
        <w:rPr>
          <w:rFonts w:cstheme="minorHAnsi"/>
        </w:rPr>
        <w:t>• Noter vasıtasıyla ya da</w:t>
      </w:r>
    </w:p>
    <w:p w14:paraId="0170EA01" w14:textId="09A71589" w:rsidR="000B4560" w:rsidRPr="00804F40" w:rsidRDefault="000B4560" w:rsidP="006F36B0">
      <w:pPr>
        <w:ind w:firstLine="708"/>
        <w:jc w:val="both"/>
        <w:rPr>
          <w:rFonts w:cstheme="minorHAnsi"/>
        </w:rPr>
      </w:pPr>
      <w:r w:rsidRPr="00804F40">
        <w:rPr>
          <w:rFonts w:cstheme="minorHAnsi"/>
        </w:rPr>
        <w:t xml:space="preserve">• Başvuru </w:t>
      </w:r>
      <w:proofErr w:type="spellStart"/>
      <w:r w:rsidRPr="00804F40">
        <w:rPr>
          <w:rFonts w:cstheme="minorHAnsi"/>
        </w:rPr>
        <w:t>Sahibi’nce</w:t>
      </w:r>
      <w:proofErr w:type="spellEnd"/>
      <w:r w:rsidRPr="00804F40">
        <w:rPr>
          <w:rFonts w:cstheme="minorHAnsi"/>
        </w:rPr>
        <w:t xml:space="preserve"> 5070 Sayılı Elektronik İmza Kanunu’nda tanımlı olan güvenli elektronik imza ile imzalanarak Şirket’e ait kayıtlı elektronik posta adresine gönderilmek suretiyle</w:t>
      </w:r>
      <w:r w:rsidR="006F36B0" w:rsidRPr="00804F40">
        <w:rPr>
          <w:rFonts w:cstheme="minorHAnsi"/>
        </w:rPr>
        <w:t xml:space="preserve"> </w:t>
      </w:r>
      <w:r w:rsidRPr="00804F40">
        <w:rPr>
          <w:rFonts w:cstheme="minorHAnsi"/>
        </w:rPr>
        <w:t>tarafımıza iletilebilecektir.</w:t>
      </w:r>
    </w:p>
    <w:p w14:paraId="63CDD0BF" w14:textId="77777777" w:rsidR="000B4560" w:rsidRPr="00804F40" w:rsidRDefault="000B4560" w:rsidP="006F36B0">
      <w:pPr>
        <w:jc w:val="both"/>
        <w:rPr>
          <w:rFonts w:cstheme="minorHAnsi"/>
        </w:rPr>
      </w:pPr>
    </w:p>
    <w:p w14:paraId="69CE2BEB" w14:textId="77777777" w:rsidR="000B4560" w:rsidRPr="00804F40" w:rsidRDefault="000B4560" w:rsidP="006F36B0">
      <w:pPr>
        <w:jc w:val="both"/>
        <w:rPr>
          <w:rFonts w:cstheme="minorHAnsi"/>
        </w:rPr>
      </w:pPr>
      <w:r w:rsidRPr="00804F40">
        <w:rPr>
          <w:rFonts w:cstheme="minorHAnsi"/>
        </w:rPr>
        <w:t>Aşağıda, yazılı başvuruların ne şekilde tarafımıza ulaştırılacağına ilişkin yazılı başvuru kanalları özelinde bilgiler verilmektedir.</w:t>
      </w:r>
    </w:p>
    <w:p w14:paraId="2577B755" w14:textId="77777777" w:rsidR="000B4560" w:rsidRPr="00804F40" w:rsidRDefault="000B4560" w:rsidP="000B4560">
      <w:pPr>
        <w:rPr>
          <w:rFonts w:cstheme="minorHAnsi"/>
        </w:rPr>
      </w:pPr>
    </w:p>
    <w:tbl>
      <w:tblPr>
        <w:tblStyle w:val="TableGrid"/>
        <w:tblW w:w="0" w:type="auto"/>
        <w:tblLook w:val="04A0" w:firstRow="1" w:lastRow="0" w:firstColumn="1" w:lastColumn="0" w:noHBand="0" w:noVBand="1"/>
      </w:tblPr>
      <w:tblGrid>
        <w:gridCol w:w="2236"/>
        <w:gridCol w:w="4408"/>
        <w:gridCol w:w="2412"/>
      </w:tblGrid>
      <w:tr w:rsidR="00A11F37" w:rsidRPr="00804F40" w14:paraId="0660D0D8" w14:textId="77777777" w:rsidTr="00DA0328">
        <w:tc>
          <w:tcPr>
            <w:tcW w:w="2236" w:type="dxa"/>
            <w:hideMark/>
          </w:tcPr>
          <w:p w14:paraId="7CC0ED00"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b/>
                <w:bCs/>
                <w:spacing w:val="5"/>
                <w:bdr w:val="none" w:sz="0" w:space="0" w:color="auto" w:frame="1"/>
                <w:lang w:eastAsia="tr-TR"/>
              </w:rPr>
              <w:t>Başvuru Yöntemi</w:t>
            </w:r>
          </w:p>
        </w:tc>
        <w:tc>
          <w:tcPr>
            <w:tcW w:w="4408" w:type="dxa"/>
            <w:hideMark/>
          </w:tcPr>
          <w:p w14:paraId="105110E3"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b/>
                <w:bCs/>
                <w:spacing w:val="5"/>
                <w:bdr w:val="none" w:sz="0" w:space="0" w:color="auto" w:frame="1"/>
                <w:lang w:eastAsia="tr-TR"/>
              </w:rPr>
              <w:t>Başvurunun Yapılacağı Adres</w:t>
            </w:r>
          </w:p>
        </w:tc>
        <w:tc>
          <w:tcPr>
            <w:tcW w:w="2412" w:type="dxa"/>
            <w:hideMark/>
          </w:tcPr>
          <w:p w14:paraId="11019FEC"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b/>
                <w:bCs/>
                <w:spacing w:val="5"/>
                <w:bdr w:val="none" w:sz="0" w:space="0" w:color="auto" w:frame="1"/>
                <w:lang w:eastAsia="tr-TR"/>
              </w:rPr>
              <w:t>Başvuru Gönderiminde Belirtilecek Bilgi</w:t>
            </w:r>
          </w:p>
        </w:tc>
      </w:tr>
      <w:tr w:rsidR="00A11F37" w:rsidRPr="00804F40" w14:paraId="523D6D2E" w14:textId="77777777" w:rsidTr="00DA0328">
        <w:tc>
          <w:tcPr>
            <w:tcW w:w="2236" w:type="dxa"/>
            <w:hideMark/>
          </w:tcPr>
          <w:p w14:paraId="4B38931C"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spacing w:val="5"/>
                <w:lang w:eastAsia="tr-TR"/>
              </w:rPr>
              <w:t xml:space="preserve">Şahsen Başvuru </w:t>
            </w:r>
            <w:r w:rsidRPr="00804F40">
              <w:rPr>
                <w:rFonts w:eastAsia="Times New Roman" w:cstheme="minorHAnsi"/>
                <w:i/>
                <w:iCs/>
                <w:spacing w:val="5"/>
                <w:lang w:eastAsia="tr-TR"/>
              </w:rPr>
              <w:t>(Başvuru sahibinin bizzat gelerek kimliğini tevsik edici belge ile başvurması)</w:t>
            </w:r>
          </w:p>
        </w:tc>
        <w:tc>
          <w:tcPr>
            <w:tcW w:w="4408" w:type="dxa"/>
            <w:hideMark/>
          </w:tcPr>
          <w:p w14:paraId="54706C31"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spacing w:val="5"/>
                <w:lang w:eastAsia="tr-TR"/>
              </w:rPr>
              <w:t xml:space="preserve">Barbaros Mah. Begonya </w:t>
            </w:r>
            <w:proofErr w:type="spellStart"/>
            <w:r w:rsidRPr="00804F40">
              <w:rPr>
                <w:rFonts w:eastAsia="Times New Roman" w:cstheme="minorHAnsi"/>
                <w:spacing w:val="5"/>
                <w:lang w:eastAsia="tr-TR"/>
              </w:rPr>
              <w:t>Sk</w:t>
            </w:r>
            <w:proofErr w:type="spellEnd"/>
            <w:r w:rsidRPr="00804F40">
              <w:rPr>
                <w:rFonts w:eastAsia="Times New Roman" w:cstheme="minorHAnsi"/>
                <w:spacing w:val="5"/>
                <w:lang w:eastAsia="tr-TR"/>
              </w:rPr>
              <w:t xml:space="preserve">. No:1/2 Nida Kule Batı </w:t>
            </w:r>
            <w:proofErr w:type="spellStart"/>
            <w:r w:rsidRPr="00804F40">
              <w:rPr>
                <w:rFonts w:eastAsia="Times New Roman" w:cstheme="minorHAnsi"/>
                <w:spacing w:val="5"/>
                <w:lang w:eastAsia="tr-TR"/>
              </w:rPr>
              <w:t>Ataşehir</w:t>
            </w:r>
            <w:proofErr w:type="spellEnd"/>
            <w:r w:rsidRPr="00804F40">
              <w:rPr>
                <w:rFonts w:eastAsia="Times New Roman" w:cstheme="minorHAnsi"/>
                <w:spacing w:val="5"/>
                <w:lang w:eastAsia="tr-TR"/>
              </w:rPr>
              <w:t xml:space="preserve"> İstanbul</w:t>
            </w:r>
          </w:p>
        </w:tc>
        <w:tc>
          <w:tcPr>
            <w:tcW w:w="2412" w:type="dxa"/>
            <w:hideMark/>
          </w:tcPr>
          <w:p w14:paraId="77F37787"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spacing w:val="5"/>
                <w:lang w:eastAsia="tr-TR"/>
              </w:rPr>
              <w:t>Zarfın üzerine “Kişisel Verilerin Korunması Kanunu Kapsamında Bilgi Talebi” yazılacaktır.</w:t>
            </w:r>
          </w:p>
        </w:tc>
      </w:tr>
      <w:tr w:rsidR="00A11F37" w:rsidRPr="00804F40" w14:paraId="330805E4" w14:textId="77777777" w:rsidTr="00DA0328">
        <w:tc>
          <w:tcPr>
            <w:tcW w:w="2236" w:type="dxa"/>
            <w:hideMark/>
          </w:tcPr>
          <w:p w14:paraId="1992505C"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spacing w:val="5"/>
                <w:lang w:eastAsia="tr-TR"/>
              </w:rPr>
              <w:t>Noter vasıtasıyla tebligat</w:t>
            </w:r>
          </w:p>
        </w:tc>
        <w:tc>
          <w:tcPr>
            <w:tcW w:w="4408" w:type="dxa"/>
            <w:hideMark/>
          </w:tcPr>
          <w:p w14:paraId="1D219A50"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spacing w:val="5"/>
                <w:lang w:eastAsia="tr-TR"/>
              </w:rPr>
              <w:t xml:space="preserve">Barbaros Mah. Begonya </w:t>
            </w:r>
            <w:proofErr w:type="spellStart"/>
            <w:r w:rsidRPr="00804F40">
              <w:rPr>
                <w:rFonts w:eastAsia="Times New Roman" w:cstheme="minorHAnsi"/>
                <w:spacing w:val="5"/>
                <w:lang w:eastAsia="tr-TR"/>
              </w:rPr>
              <w:t>Sk</w:t>
            </w:r>
            <w:proofErr w:type="spellEnd"/>
            <w:r w:rsidRPr="00804F40">
              <w:rPr>
                <w:rFonts w:eastAsia="Times New Roman" w:cstheme="minorHAnsi"/>
                <w:spacing w:val="5"/>
                <w:lang w:eastAsia="tr-TR"/>
              </w:rPr>
              <w:t xml:space="preserve">. No:1/2 Nida Kule Batı </w:t>
            </w:r>
            <w:proofErr w:type="spellStart"/>
            <w:r w:rsidRPr="00804F40">
              <w:rPr>
                <w:rFonts w:eastAsia="Times New Roman" w:cstheme="minorHAnsi"/>
                <w:spacing w:val="5"/>
                <w:lang w:eastAsia="tr-TR"/>
              </w:rPr>
              <w:t>Ataşehir</w:t>
            </w:r>
            <w:proofErr w:type="spellEnd"/>
            <w:r w:rsidRPr="00804F40">
              <w:rPr>
                <w:rFonts w:eastAsia="Times New Roman" w:cstheme="minorHAnsi"/>
                <w:spacing w:val="5"/>
                <w:lang w:eastAsia="tr-TR"/>
              </w:rPr>
              <w:t xml:space="preserve"> İstanbul</w:t>
            </w:r>
          </w:p>
        </w:tc>
        <w:tc>
          <w:tcPr>
            <w:tcW w:w="2412" w:type="dxa"/>
            <w:hideMark/>
          </w:tcPr>
          <w:p w14:paraId="2D29AE14"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spacing w:val="5"/>
                <w:lang w:eastAsia="tr-TR"/>
              </w:rPr>
              <w:t>Tebligat zarfına “Kişisel Verilerin Korunması Kanunu Kapsamında Bilgi Talebi” yazılacaktır.</w:t>
            </w:r>
          </w:p>
        </w:tc>
      </w:tr>
      <w:tr w:rsidR="000B4560" w:rsidRPr="00804F40" w14:paraId="5195065B" w14:textId="77777777" w:rsidTr="00DA0328">
        <w:tc>
          <w:tcPr>
            <w:tcW w:w="2236" w:type="dxa"/>
            <w:hideMark/>
          </w:tcPr>
          <w:p w14:paraId="55D6C063"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spacing w:val="5"/>
                <w:lang w:eastAsia="tr-TR"/>
              </w:rPr>
              <w:t>“Güvenli elektronik imza” ile imzalanarak Kayıtlı Elektronik Posta (KEP) Yoluyla</w:t>
            </w:r>
          </w:p>
        </w:tc>
        <w:tc>
          <w:tcPr>
            <w:tcW w:w="4408" w:type="dxa"/>
            <w:hideMark/>
          </w:tcPr>
          <w:p w14:paraId="2A9F7786"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b/>
                <w:bCs/>
                <w:spacing w:val="5"/>
                <w:bdr w:val="none" w:sz="0" w:space="0" w:color="auto" w:frame="1"/>
                <w:lang w:eastAsia="tr-TR"/>
              </w:rPr>
              <w:t>cemalettin.koc@hs01.kep.tr</w:t>
            </w:r>
          </w:p>
        </w:tc>
        <w:tc>
          <w:tcPr>
            <w:tcW w:w="2412" w:type="dxa"/>
            <w:hideMark/>
          </w:tcPr>
          <w:p w14:paraId="42B91630" w14:textId="77777777" w:rsidR="000B4560" w:rsidRPr="00804F40" w:rsidRDefault="000B4560" w:rsidP="00DA0328">
            <w:pPr>
              <w:spacing w:line="330" w:lineRule="atLeast"/>
              <w:textAlignment w:val="baseline"/>
              <w:rPr>
                <w:rFonts w:eastAsia="Times New Roman" w:cstheme="minorHAnsi"/>
                <w:spacing w:val="5"/>
                <w:lang w:eastAsia="tr-TR"/>
              </w:rPr>
            </w:pPr>
            <w:r w:rsidRPr="00804F40">
              <w:rPr>
                <w:rFonts w:eastAsia="Times New Roman" w:cstheme="minorHAnsi"/>
                <w:spacing w:val="5"/>
                <w:lang w:eastAsia="tr-TR"/>
              </w:rPr>
              <w:t>E-</w:t>
            </w:r>
            <w:proofErr w:type="spellStart"/>
            <w:r w:rsidRPr="00804F40">
              <w:rPr>
                <w:rFonts w:eastAsia="Times New Roman" w:cstheme="minorHAnsi"/>
                <w:spacing w:val="5"/>
                <w:lang w:eastAsia="tr-TR"/>
              </w:rPr>
              <w:t>posta’nın</w:t>
            </w:r>
            <w:proofErr w:type="spellEnd"/>
            <w:r w:rsidRPr="00804F40">
              <w:rPr>
                <w:rFonts w:eastAsia="Times New Roman" w:cstheme="minorHAnsi"/>
                <w:spacing w:val="5"/>
                <w:lang w:eastAsia="tr-TR"/>
              </w:rPr>
              <w:t xml:space="preserve"> konu kısmına “Kişisel Verilerin Korunması Kanunu Bilgi Talebi” yazılacaktır.</w:t>
            </w:r>
          </w:p>
        </w:tc>
      </w:tr>
    </w:tbl>
    <w:p w14:paraId="5D219F82" w14:textId="77777777" w:rsidR="000B4560" w:rsidRPr="00804F40" w:rsidRDefault="000B4560" w:rsidP="000B4560">
      <w:pPr>
        <w:rPr>
          <w:rFonts w:cstheme="minorHAnsi"/>
        </w:rPr>
      </w:pPr>
    </w:p>
    <w:p w14:paraId="6DF11EE2" w14:textId="77777777" w:rsidR="000B4560" w:rsidRPr="00804F40" w:rsidRDefault="000B4560" w:rsidP="006F36B0">
      <w:pPr>
        <w:jc w:val="both"/>
        <w:rPr>
          <w:rFonts w:cstheme="minorHAnsi"/>
        </w:rPr>
      </w:pPr>
      <w:r w:rsidRPr="00804F40">
        <w:rPr>
          <w:rFonts w:cstheme="minorHAnsi"/>
        </w:rPr>
        <w:lastRenderedPageBreak/>
        <w:t>Ayrıca, Kurul’un belirleyeceği yeni bir başvuru yönteminin duyurulması üzerine bu yöntemler üzerinden de başvuruların ne şekilde alınacağı Şirketimizce duyurulacaktır.</w:t>
      </w:r>
    </w:p>
    <w:p w14:paraId="563AAA14" w14:textId="77777777" w:rsidR="000B4560" w:rsidRPr="00804F40" w:rsidRDefault="000B4560" w:rsidP="006F36B0">
      <w:pPr>
        <w:jc w:val="both"/>
        <w:rPr>
          <w:rFonts w:cstheme="minorHAnsi"/>
        </w:rPr>
      </w:pPr>
    </w:p>
    <w:p w14:paraId="239BA359" w14:textId="77777777" w:rsidR="000B4560" w:rsidRPr="00804F40" w:rsidRDefault="000B4560" w:rsidP="006F36B0">
      <w:pPr>
        <w:jc w:val="both"/>
        <w:rPr>
          <w:rFonts w:cstheme="minorHAnsi"/>
        </w:rPr>
      </w:pPr>
      <w:r w:rsidRPr="00804F40">
        <w:rPr>
          <w:rFonts w:cstheme="minorHAnsi"/>
        </w:rPr>
        <w:t xml:space="preserve">Tarafımıza iletilmiş olan başvurularınız Kanun’un 13’üncü maddesinin </w:t>
      </w:r>
      <w:proofErr w:type="gramStart"/>
      <w:r w:rsidRPr="00804F40">
        <w:rPr>
          <w:rFonts w:cstheme="minorHAnsi"/>
        </w:rPr>
        <w:t>2’inci</w:t>
      </w:r>
      <w:proofErr w:type="gramEnd"/>
      <w:r w:rsidRPr="00804F40">
        <w:rPr>
          <w:rFonts w:cstheme="minorHAnsi"/>
        </w:rPr>
        <w:t xml:space="preserve"> fıkrası gereğince, talebin niteliğine göre talebinizin bizlere ulaştığı tarihten itibaren otuz gün içinde yanıtlanacaktır. Yanıtlarımız Kanun’un 13’üncü maddesi hükmü gereğince yazılı veya elektronik ortamdan tarafınıza ulaştırılacaktır.</w:t>
      </w:r>
    </w:p>
    <w:p w14:paraId="74D92138" w14:textId="77777777" w:rsidR="00164D51" w:rsidRPr="00804F40" w:rsidRDefault="00164D51" w:rsidP="006F36B0">
      <w:pPr>
        <w:jc w:val="both"/>
        <w:rPr>
          <w:rFonts w:cstheme="minorHAnsi"/>
        </w:rPr>
      </w:pPr>
    </w:p>
    <w:p w14:paraId="5CF1AB4D" w14:textId="7C5BDAAB" w:rsidR="00164D51" w:rsidRPr="00804F40" w:rsidRDefault="00066A62" w:rsidP="006F36B0">
      <w:pPr>
        <w:jc w:val="both"/>
        <w:rPr>
          <w:rFonts w:cstheme="minorHAnsi"/>
        </w:rPr>
      </w:pPr>
      <w:r w:rsidRPr="00804F40">
        <w:rPr>
          <w:rFonts w:cstheme="minorHAnsi"/>
        </w:rPr>
        <w:t>Talebinize istinaden yapılacak araştırmada aksaklıklar yaşanmaması için t</w:t>
      </w:r>
      <w:r w:rsidR="00164D51" w:rsidRPr="00804F40">
        <w:rPr>
          <w:rFonts w:cstheme="minorHAnsi"/>
        </w:rPr>
        <w:t xml:space="preserve">alebinizin niteliğine göre </w:t>
      </w:r>
      <w:r w:rsidR="00ED3022" w:rsidRPr="00804F40">
        <w:rPr>
          <w:rFonts w:cstheme="minorHAnsi"/>
        </w:rPr>
        <w:t xml:space="preserve">sizlerden </w:t>
      </w:r>
      <w:r w:rsidR="00164D51" w:rsidRPr="00804F40">
        <w:rPr>
          <w:rFonts w:cstheme="minorHAnsi"/>
        </w:rPr>
        <w:t>istenen</w:t>
      </w:r>
      <w:r w:rsidR="00ED3022" w:rsidRPr="00804F40">
        <w:rPr>
          <w:rFonts w:cstheme="minorHAnsi"/>
        </w:rPr>
        <w:t xml:space="preserve"> bilgi ve belgelerin eksiksiz ve doğru olarak tarafımıza sağlanması gerekmektedir.</w:t>
      </w:r>
      <w:r w:rsidR="00A81BAA" w:rsidRPr="00804F40">
        <w:rPr>
          <w:rFonts w:cstheme="minorHAnsi"/>
        </w:rPr>
        <w:t xml:space="preserve"> </w:t>
      </w:r>
      <w:r w:rsidR="007804F1" w:rsidRPr="00804F40">
        <w:rPr>
          <w:rFonts w:cstheme="minorHAnsi"/>
        </w:rPr>
        <w:t>Bilgi ve belgelerin sağlanmaması durumunda şirketimizin kanuni hakları saklıdır.</w:t>
      </w:r>
    </w:p>
    <w:p w14:paraId="4070097E" w14:textId="77777777" w:rsidR="00746D87" w:rsidRPr="00804F40" w:rsidRDefault="00746D87" w:rsidP="006F36B0">
      <w:pPr>
        <w:jc w:val="both"/>
        <w:rPr>
          <w:rFonts w:cstheme="minorHAnsi"/>
        </w:rPr>
      </w:pPr>
    </w:p>
    <w:p w14:paraId="45135F79" w14:textId="77777777" w:rsidR="006F36B0" w:rsidRPr="00804F40" w:rsidRDefault="00746D87" w:rsidP="006F36B0">
      <w:pPr>
        <w:jc w:val="both"/>
        <w:rPr>
          <w:rFonts w:cstheme="minorHAnsi"/>
        </w:rPr>
      </w:pPr>
      <w:r w:rsidRPr="00804F40">
        <w:rPr>
          <w:rFonts w:cstheme="minorHAnsi"/>
        </w:rPr>
        <w:t>Aşağıda Kanun’un 11’inci maddesi gereğince veri sorumlusu olan Şirketimizden talep edebileceğiniz haklar belirtilmektedir. Seçtiğiniz haklara göre Şirketimiz içerisinde değerlendirme yapılarak Kanunun 13’üncü maddesinin 3’üncü fıkrası uyarınca verilecek cevaplar tarafınıza iletilecektir.</w:t>
      </w:r>
    </w:p>
    <w:p w14:paraId="7A8E1831" w14:textId="77777777" w:rsidR="006F36B0" w:rsidRPr="00804F40" w:rsidRDefault="006F36B0" w:rsidP="006F36B0">
      <w:pPr>
        <w:jc w:val="both"/>
        <w:rPr>
          <w:rFonts w:cstheme="minorHAnsi"/>
        </w:rPr>
      </w:pPr>
    </w:p>
    <w:p w14:paraId="465541B3" w14:textId="72579C7C" w:rsidR="00746D87" w:rsidRPr="00804F40" w:rsidRDefault="00746D87" w:rsidP="00804F40">
      <w:pPr>
        <w:jc w:val="both"/>
        <w:rPr>
          <w:rFonts w:cstheme="minorHAnsi"/>
        </w:rPr>
      </w:pPr>
      <w:r w:rsidRPr="00804F40">
        <w:rPr>
          <w:rFonts w:cstheme="minorHAnsi"/>
        </w:rPr>
        <w:t>Kanun’un 11. maddesine göre ilgili kişiler</w:t>
      </w:r>
      <w:r w:rsidR="0096664A" w:rsidRPr="00804F40">
        <w:rPr>
          <w:rFonts w:cstheme="minorHAnsi"/>
        </w:rPr>
        <w:t>,</w:t>
      </w:r>
    </w:p>
    <w:p w14:paraId="4FC63DF4" w14:textId="77777777" w:rsidR="00746D87" w:rsidRPr="00804F40" w:rsidRDefault="00746D87" w:rsidP="00804F40">
      <w:pPr>
        <w:ind w:firstLine="567"/>
        <w:jc w:val="both"/>
        <w:rPr>
          <w:rFonts w:cstheme="minorHAnsi"/>
        </w:rPr>
      </w:pPr>
      <w:r w:rsidRPr="00804F40">
        <w:rPr>
          <w:rFonts w:eastAsia="Times New Roman" w:cstheme="minorHAnsi"/>
          <w:lang w:eastAsia="tr-TR"/>
        </w:rPr>
        <w:t>a) Kişisel veri işlenip işlenmediğini öğrenme,</w:t>
      </w:r>
    </w:p>
    <w:p w14:paraId="03438FE3" w14:textId="77777777" w:rsidR="00746D87" w:rsidRPr="00804F40" w:rsidRDefault="00746D87" w:rsidP="00804F40">
      <w:pPr>
        <w:ind w:firstLine="567"/>
        <w:jc w:val="both"/>
        <w:rPr>
          <w:rFonts w:cstheme="minorHAnsi"/>
        </w:rPr>
      </w:pPr>
      <w:r w:rsidRPr="00804F40">
        <w:rPr>
          <w:rFonts w:eastAsia="Times New Roman" w:cstheme="minorHAnsi"/>
          <w:lang w:eastAsia="tr-TR"/>
        </w:rPr>
        <w:t>b) Kişisel verileri işlenmişse bu veri işleme faaliyetine ilişkin bilgi talep etme,</w:t>
      </w:r>
    </w:p>
    <w:p w14:paraId="51F3AD90" w14:textId="77777777" w:rsidR="00746D87" w:rsidRPr="00804F40" w:rsidRDefault="00746D87" w:rsidP="00804F40">
      <w:pPr>
        <w:ind w:left="567"/>
        <w:jc w:val="both"/>
        <w:rPr>
          <w:rFonts w:cstheme="minorHAnsi"/>
        </w:rPr>
      </w:pPr>
      <w:r w:rsidRPr="00804F40">
        <w:rPr>
          <w:rFonts w:eastAsia="Times New Roman" w:cstheme="minorHAnsi"/>
          <w:lang w:eastAsia="tr-TR"/>
        </w:rPr>
        <w:t>c) Kişisel verilerin işlenme amacını ve bunların amacına uygun kullanılıp kullanılmadığını öğrenme,</w:t>
      </w:r>
    </w:p>
    <w:p w14:paraId="0C564CB4" w14:textId="77777777" w:rsidR="00746D87" w:rsidRPr="00804F40" w:rsidRDefault="00746D87" w:rsidP="00804F40">
      <w:pPr>
        <w:ind w:firstLine="567"/>
        <w:jc w:val="both"/>
        <w:rPr>
          <w:rFonts w:cstheme="minorHAnsi"/>
        </w:rPr>
      </w:pPr>
      <w:proofErr w:type="gramStart"/>
      <w:r w:rsidRPr="00804F40">
        <w:rPr>
          <w:rFonts w:eastAsia="Times New Roman" w:cstheme="minorHAnsi"/>
          <w:lang w:eastAsia="tr-TR"/>
        </w:rPr>
        <w:t>ç</w:t>
      </w:r>
      <w:proofErr w:type="gramEnd"/>
      <w:r w:rsidRPr="00804F40">
        <w:rPr>
          <w:rFonts w:eastAsia="Times New Roman" w:cstheme="minorHAnsi"/>
          <w:lang w:eastAsia="tr-TR"/>
        </w:rPr>
        <w:t>) Yurt içinde veya yurt dışında kişisel verilerin aktarıldığı üçüncü kişileri bilme,</w:t>
      </w:r>
    </w:p>
    <w:p w14:paraId="65C94245" w14:textId="77777777" w:rsidR="00746D87" w:rsidRPr="00804F40" w:rsidRDefault="00746D87" w:rsidP="00804F40">
      <w:pPr>
        <w:ind w:left="567"/>
        <w:jc w:val="both"/>
        <w:rPr>
          <w:rFonts w:cstheme="minorHAnsi"/>
        </w:rPr>
      </w:pPr>
      <w:r w:rsidRPr="00804F40">
        <w:rPr>
          <w:rFonts w:eastAsia="Times New Roman" w:cstheme="minorHAnsi"/>
          <w:lang w:eastAsia="tr-TR"/>
        </w:rPr>
        <w:t>d) Kişisel verilerin eksik veya yanlış işlenmiş olması hâlinde bunların düzeltilmesini isteme,</w:t>
      </w:r>
    </w:p>
    <w:p w14:paraId="750049B3" w14:textId="77777777" w:rsidR="00746D87" w:rsidRPr="00804F40" w:rsidRDefault="00746D87" w:rsidP="00804F40">
      <w:pPr>
        <w:ind w:left="567"/>
        <w:jc w:val="both"/>
        <w:rPr>
          <w:rFonts w:cstheme="minorHAnsi"/>
        </w:rPr>
      </w:pPr>
      <w:r w:rsidRPr="00804F40">
        <w:rPr>
          <w:rFonts w:eastAsia="Times New Roman" w:cstheme="minorHAnsi"/>
          <w:lang w:eastAsia="tr-TR"/>
        </w:rPr>
        <w:t xml:space="preserve">e) </w:t>
      </w:r>
      <w:r w:rsidRPr="00804F40">
        <w:rPr>
          <w:rFonts w:cstheme="minorHAnsi"/>
        </w:rPr>
        <w:t xml:space="preserve">Kişisel verilerinin kanun ve ilgili diğer kanun hükümlerine uygun olarak işlenmiş olmasına rağmen, işlenmesini gerektiren sebeplerin ortadan kalkması nedeniyle </w:t>
      </w:r>
      <w:r w:rsidRPr="00804F40">
        <w:rPr>
          <w:rFonts w:eastAsia="Times New Roman" w:cstheme="minorHAnsi"/>
          <w:lang w:eastAsia="tr-TR"/>
        </w:rPr>
        <w:t>kişisel verilerin silinmesini veya yok edilmesini hem veri sorumlusu hem de üçüncü kişi nezdinde isteme,</w:t>
      </w:r>
    </w:p>
    <w:p w14:paraId="271842CD" w14:textId="77777777" w:rsidR="00746D87" w:rsidRPr="00804F40" w:rsidRDefault="00746D87" w:rsidP="00804F40">
      <w:pPr>
        <w:ind w:left="567"/>
        <w:jc w:val="both"/>
        <w:rPr>
          <w:rFonts w:eastAsia="Times New Roman" w:cstheme="minorHAnsi"/>
          <w:lang w:eastAsia="tr-TR"/>
        </w:rPr>
      </w:pPr>
      <w:r w:rsidRPr="00804F40">
        <w:rPr>
          <w:rFonts w:eastAsia="Times New Roman" w:cstheme="minorHAnsi"/>
          <w:lang w:eastAsia="tr-TR"/>
        </w:rPr>
        <w:t>f) Eksik veya yanlış işlendiğini düşündüğü kişisel verilerin, aktarıldığı üçüncü kişiler nezdinde de düzeltilmesini isteme,</w:t>
      </w:r>
    </w:p>
    <w:p w14:paraId="68C7862A" w14:textId="77777777" w:rsidR="00746D87" w:rsidRPr="00804F40" w:rsidRDefault="00746D87" w:rsidP="00804F40">
      <w:pPr>
        <w:ind w:left="567"/>
        <w:jc w:val="both"/>
        <w:rPr>
          <w:rFonts w:cstheme="minorHAnsi"/>
        </w:rPr>
      </w:pPr>
      <w:r w:rsidRPr="00804F40">
        <w:rPr>
          <w:rFonts w:eastAsia="Times New Roman" w:cstheme="minorHAnsi"/>
          <w:lang w:eastAsia="tr-TR"/>
        </w:rPr>
        <w:t>g) İşlenen verilerin münhasıran otomatik sistemler vasıtasıyla analiz edilmesi suretiyle kişinin kendisi aleyhine bir sonucun ortaya çıkmasına itiraz etme,</w:t>
      </w:r>
    </w:p>
    <w:p w14:paraId="4972F557" w14:textId="261B3EEE" w:rsidR="00746D87" w:rsidRPr="00804F40" w:rsidRDefault="00746D87" w:rsidP="00804F40">
      <w:pPr>
        <w:spacing w:after="160" w:line="259" w:lineRule="auto"/>
        <w:ind w:left="567"/>
        <w:jc w:val="both"/>
        <w:rPr>
          <w:rFonts w:cstheme="minorHAnsi"/>
        </w:rPr>
      </w:pPr>
      <w:proofErr w:type="gramStart"/>
      <w:r w:rsidRPr="00804F40">
        <w:rPr>
          <w:rFonts w:eastAsia="Times New Roman" w:cstheme="minorHAnsi"/>
          <w:lang w:eastAsia="tr-TR"/>
        </w:rPr>
        <w:t>ğ</w:t>
      </w:r>
      <w:proofErr w:type="gramEnd"/>
      <w:r w:rsidRPr="00804F40">
        <w:rPr>
          <w:rFonts w:eastAsia="Times New Roman" w:cstheme="minorHAnsi"/>
          <w:lang w:eastAsia="tr-TR"/>
        </w:rPr>
        <w:t>) Kişisel verilerin kanuna aykırı olarak işlenmesi sebebiyle zarara uğraması hâlinde zararın giderilmesini talep etme</w:t>
      </w:r>
    </w:p>
    <w:p w14:paraId="5A3ADCA7" w14:textId="77777777" w:rsidR="00746D87" w:rsidRPr="00804F40" w:rsidRDefault="00746D87" w:rsidP="00746D87">
      <w:pPr>
        <w:spacing w:line="305" w:lineRule="atLeast"/>
        <w:ind w:firstLine="567"/>
        <w:jc w:val="both"/>
        <w:textAlignment w:val="center"/>
        <w:rPr>
          <w:rFonts w:eastAsia="Times New Roman" w:cstheme="minorHAnsi"/>
          <w:lang w:eastAsia="tr-TR"/>
        </w:rPr>
      </w:pPr>
      <w:proofErr w:type="gramStart"/>
      <w:r w:rsidRPr="00804F40">
        <w:rPr>
          <w:rFonts w:eastAsia="Times New Roman" w:cstheme="minorHAnsi"/>
          <w:lang w:eastAsia="tr-TR"/>
        </w:rPr>
        <w:t>haklarına</w:t>
      </w:r>
      <w:proofErr w:type="gramEnd"/>
      <w:r w:rsidRPr="00804F40">
        <w:rPr>
          <w:rFonts w:eastAsia="Times New Roman" w:cstheme="minorHAnsi"/>
          <w:lang w:eastAsia="tr-TR"/>
        </w:rPr>
        <w:t xml:space="preserve"> sahiptir.</w:t>
      </w:r>
    </w:p>
    <w:p w14:paraId="1F2FC88A" w14:textId="77777777" w:rsidR="00746D87" w:rsidRPr="00804F40" w:rsidRDefault="00746D87" w:rsidP="00746D87">
      <w:pPr>
        <w:rPr>
          <w:rFonts w:cstheme="minorHAnsi"/>
        </w:rPr>
      </w:pPr>
    </w:p>
    <w:p w14:paraId="4B1A98FC" w14:textId="77777777" w:rsidR="00FA5274" w:rsidRPr="00804F40" w:rsidRDefault="00FA5274" w:rsidP="00FA5274">
      <w:pPr>
        <w:rPr>
          <w:rFonts w:cstheme="minorHAnsi"/>
        </w:rPr>
      </w:pPr>
    </w:p>
    <w:p w14:paraId="072D0FC2" w14:textId="5A2FF6CE" w:rsidR="00746D87" w:rsidRPr="00804F40" w:rsidRDefault="00746D87" w:rsidP="00804F40">
      <w:pPr>
        <w:jc w:val="both"/>
        <w:rPr>
          <w:rFonts w:cstheme="minorHAnsi"/>
        </w:rPr>
      </w:pPr>
      <w:r w:rsidRPr="00804F40">
        <w:rPr>
          <w:rFonts w:cstheme="minorHAnsi"/>
        </w:rPr>
        <w:t>TALEBİNİZİN KONUSUNA</w:t>
      </w:r>
      <w:r w:rsidR="00032E8D" w:rsidRPr="00804F40">
        <w:rPr>
          <w:rFonts w:cstheme="minorHAnsi"/>
        </w:rPr>
        <w:t xml:space="preserve"> GÖRE</w:t>
      </w:r>
      <w:r w:rsidRPr="00804F40">
        <w:rPr>
          <w:rFonts w:cstheme="minorHAnsi"/>
        </w:rPr>
        <w:t xml:space="preserve"> </w:t>
      </w:r>
      <w:r w:rsidR="00032E8D" w:rsidRPr="00804F40">
        <w:rPr>
          <w:rFonts w:cstheme="minorHAnsi"/>
        </w:rPr>
        <w:t xml:space="preserve">BAŞVURU FORMU İLE BİRLİKTE </w:t>
      </w:r>
      <w:r w:rsidRPr="00804F40">
        <w:rPr>
          <w:rFonts w:cstheme="minorHAnsi"/>
        </w:rPr>
        <w:t xml:space="preserve">İSTENEN DİĞER BİLGİLER VE BELGELER </w:t>
      </w:r>
    </w:p>
    <w:p w14:paraId="4FC0C0C6" w14:textId="77777777" w:rsidR="00032E8D" w:rsidRPr="00804F40" w:rsidRDefault="00032E8D" w:rsidP="00804F40">
      <w:pPr>
        <w:jc w:val="both"/>
        <w:rPr>
          <w:rFonts w:cstheme="minorHAnsi"/>
        </w:rPr>
      </w:pPr>
    </w:p>
    <w:p w14:paraId="66C22CBD" w14:textId="77777777" w:rsidR="00746D87" w:rsidRPr="00804F40" w:rsidRDefault="00746D87" w:rsidP="00804F40">
      <w:pPr>
        <w:jc w:val="both"/>
        <w:rPr>
          <w:rFonts w:cstheme="minorHAnsi"/>
        </w:rPr>
      </w:pPr>
      <w:r w:rsidRPr="00804F40">
        <w:rPr>
          <w:rFonts w:cstheme="minorHAnsi"/>
        </w:rPr>
        <w:t xml:space="preserve">Kanun’un 11’inci maddesinin 1’inci fıkrası uyarınca yukarıda belirtilen haklarınızın icrası ve bu çerçevede Şirketimiz tarafından Kanunun 13’üncü maddesi mucibinde değerlendirme yapılabilmesi için, talebinizin konusuna göre aşağıda belirtilen bilgi ve belgeleri de bizlere sağlamanız gerekmektedir. </w:t>
      </w:r>
    </w:p>
    <w:p w14:paraId="757CE7B8" w14:textId="77777777" w:rsidR="00032E8D" w:rsidRPr="00804F40" w:rsidRDefault="00032E8D" w:rsidP="00804F40">
      <w:pPr>
        <w:jc w:val="both"/>
        <w:rPr>
          <w:rFonts w:cstheme="minorHAnsi"/>
        </w:rPr>
      </w:pPr>
    </w:p>
    <w:p w14:paraId="4288E47B" w14:textId="0B725273" w:rsidR="00995A2A" w:rsidRPr="00804F40" w:rsidRDefault="00320044" w:rsidP="00804F40">
      <w:pPr>
        <w:pStyle w:val="ListParagraph"/>
        <w:numPr>
          <w:ilvl w:val="0"/>
          <w:numId w:val="3"/>
        </w:numPr>
        <w:jc w:val="both"/>
        <w:rPr>
          <w:rFonts w:cstheme="minorHAnsi"/>
        </w:rPr>
      </w:pPr>
      <w:r w:rsidRPr="00804F40">
        <w:rPr>
          <w:rFonts w:cstheme="minorHAnsi"/>
        </w:rPr>
        <w:lastRenderedPageBreak/>
        <w:t>K</w:t>
      </w:r>
      <w:r w:rsidR="00746D87" w:rsidRPr="00804F40">
        <w:rPr>
          <w:rFonts w:cstheme="minorHAnsi"/>
        </w:rPr>
        <w:t>işisel verileri</w:t>
      </w:r>
      <w:r w:rsidR="00032E8D" w:rsidRPr="00804F40">
        <w:rPr>
          <w:rFonts w:cstheme="minorHAnsi"/>
        </w:rPr>
        <w:t>n</w:t>
      </w:r>
      <w:r w:rsidR="00746D87" w:rsidRPr="00804F40">
        <w:rPr>
          <w:rFonts w:cstheme="minorHAnsi"/>
        </w:rPr>
        <w:t>i</w:t>
      </w:r>
      <w:r w:rsidR="00032E8D" w:rsidRPr="00804F40">
        <w:rPr>
          <w:rFonts w:cstheme="minorHAnsi"/>
        </w:rPr>
        <w:t>zi</w:t>
      </w:r>
      <w:r w:rsidR="00746D87" w:rsidRPr="00804F40">
        <w:rPr>
          <w:rFonts w:cstheme="minorHAnsi"/>
        </w:rPr>
        <w:t>n eksik veya yanlış işlendiği ve bunların düzeltilmesini istiyor</w:t>
      </w:r>
      <w:r w:rsidR="00032E8D" w:rsidRPr="00804F40">
        <w:rPr>
          <w:rFonts w:cstheme="minorHAnsi"/>
        </w:rPr>
        <w:t>sanız</w:t>
      </w:r>
      <w:r w:rsidR="00746D87" w:rsidRPr="00804F40">
        <w:rPr>
          <w:rFonts w:cstheme="minorHAnsi"/>
        </w:rPr>
        <w:t xml:space="preserve"> </w:t>
      </w:r>
      <w:r w:rsidR="00032E8D" w:rsidRPr="00804F40">
        <w:rPr>
          <w:rFonts w:cstheme="minorHAnsi"/>
        </w:rPr>
        <w:t>e</w:t>
      </w:r>
      <w:r w:rsidR="00746D87" w:rsidRPr="00804F40">
        <w:rPr>
          <w:rFonts w:cstheme="minorHAnsi"/>
        </w:rPr>
        <w:t>ksik veya yanlış olduğunu düşündüğünüz, düzeltilmesini istediğiniz kişisel veriniz</w:t>
      </w:r>
      <w:r w:rsidR="00032E8D" w:rsidRPr="00804F40">
        <w:rPr>
          <w:rFonts w:cstheme="minorHAnsi"/>
        </w:rPr>
        <w:t>in ne olduğunu</w:t>
      </w:r>
      <w:r w:rsidR="008E12F2" w:rsidRPr="00804F40">
        <w:rPr>
          <w:rFonts w:cstheme="minorHAnsi"/>
        </w:rPr>
        <w:t xml:space="preserve"> belirtiniz.</w:t>
      </w:r>
      <w:r w:rsidR="00746D87" w:rsidRPr="00804F40">
        <w:rPr>
          <w:rFonts w:cstheme="minorHAnsi"/>
        </w:rPr>
        <w:t xml:space="preserve"> </w:t>
      </w:r>
      <w:r w:rsidR="008E12F2" w:rsidRPr="00804F40">
        <w:rPr>
          <w:rFonts w:cstheme="minorHAnsi"/>
        </w:rPr>
        <w:t>E</w:t>
      </w:r>
      <w:r w:rsidR="00746D87" w:rsidRPr="00804F40">
        <w:rPr>
          <w:rFonts w:cstheme="minorHAnsi"/>
        </w:rPr>
        <w:t>ksik ve yanlış işlendiğini düşündüğünüz kişisel verinizin doğru ve tamamlayıcı bilgilerini gösteren belgeler</w:t>
      </w:r>
      <w:r w:rsidR="00454096" w:rsidRPr="00804F40">
        <w:rPr>
          <w:rFonts w:cstheme="minorHAnsi"/>
        </w:rPr>
        <w:t>i</w:t>
      </w:r>
      <w:r w:rsidR="00746D87" w:rsidRPr="00804F40">
        <w:rPr>
          <w:rFonts w:cstheme="minorHAnsi"/>
        </w:rPr>
        <w:t xml:space="preserve"> (Nüfus cüzdanı fotokopisi, ikametgâh</w:t>
      </w:r>
      <w:r w:rsidR="00020D3F" w:rsidRPr="00804F40">
        <w:rPr>
          <w:rFonts w:cstheme="minorHAnsi"/>
        </w:rPr>
        <w:t xml:space="preserve"> belgesi vb.) </w:t>
      </w:r>
      <w:r w:rsidR="008E12F2" w:rsidRPr="00804F40">
        <w:rPr>
          <w:rFonts w:cstheme="minorHAnsi"/>
        </w:rPr>
        <w:t xml:space="preserve">talebinize ekleyiniz. </w:t>
      </w:r>
    </w:p>
    <w:p w14:paraId="24A4E0B7" w14:textId="2A46D3AD" w:rsidR="00995A2A" w:rsidRPr="00804F40" w:rsidRDefault="008E12F2" w:rsidP="00804F40">
      <w:pPr>
        <w:pStyle w:val="ListParagraph"/>
        <w:numPr>
          <w:ilvl w:val="0"/>
          <w:numId w:val="3"/>
        </w:numPr>
        <w:jc w:val="both"/>
        <w:rPr>
          <w:rFonts w:cstheme="minorHAnsi"/>
        </w:rPr>
      </w:pPr>
      <w:r w:rsidRPr="00804F40">
        <w:rPr>
          <w:rFonts w:cstheme="minorHAnsi"/>
        </w:rPr>
        <w:t>K</w:t>
      </w:r>
      <w:r w:rsidR="00746D87" w:rsidRPr="00804F40">
        <w:rPr>
          <w:rFonts w:cstheme="minorHAnsi"/>
        </w:rPr>
        <w:t>işisel verileri</w:t>
      </w:r>
      <w:r w:rsidR="008C6424" w:rsidRPr="00804F40">
        <w:rPr>
          <w:rFonts w:cstheme="minorHAnsi"/>
        </w:rPr>
        <w:t>n</w:t>
      </w:r>
      <w:r w:rsidR="00746D87" w:rsidRPr="00804F40">
        <w:rPr>
          <w:rFonts w:cstheme="minorHAnsi"/>
        </w:rPr>
        <w:t>i</w:t>
      </w:r>
      <w:r w:rsidR="008C6424" w:rsidRPr="00804F40">
        <w:rPr>
          <w:rFonts w:cstheme="minorHAnsi"/>
        </w:rPr>
        <w:t>zi</w:t>
      </w:r>
      <w:r w:rsidR="00746D87" w:rsidRPr="00804F40">
        <w:rPr>
          <w:rFonts w:cstheme="minorHAnsi"/>
        </w:rPr>
        <w:t xml:space="preserve">n </w:t>
      </w:r>
      <w:r w:rsidR="00320044" w:rsidRPr="00804F40">
        <w:rPr>
          <w:rFonts w:eastAsia="Times New Roman" w:cstheme="minorHAnsi"/>
          <w:lang w:eastAsia="tr-TR"/>
        </w:rPr>
        <w:t>e</w:t>
      </w:r>
      <w:r w:rsidR="00286171" w:rsidRPr="00804F40">
        <w:rPr>
          <w:rFonts w:eastAsia="Times New Roman" w:cstheme="minorHAnsi"/>
          <w:lang w:eastAsia="tr-TR"/>
        </w:rPr>
        <w:t xml:space="preserve">ksik veya yanlış işlendiğini ya da </w:t>
      </w:r>
      <w:r w:rsidR="00320044" w:rsidRPr="00804F40">
        <w:rPr>
          <w:rFonts w:cstheme="minorHAnsi"/>
        </w:rPr>
        <w:t>K</w:t>
      </w:r>
      <w:r w:rsidR="00746D87" w:rsidRPr="00804F40">
        <w:rPr>
          <w:rFonts w:cstheme="minorHAnsi"/>
        </w:rPr>
        <w:t>anun ve ilgili diğer kanun hükümlerine uygun olarak işlenmiş olmasına rağmen, işlenmesini gerektiren sebeplerin ortadan kalktığını</w:t>
      </w:r>
      <w:r w:rsidR="006B451C" w:rsidRPr="00804F40">
        <w:rPr>
          <w:rFonts w:cstheme="minorHAnsi"/>
        </w:rPr>
        <w:t xml:space="preserve"> ve</w:t>
      </w:r>
      <w:r w:rsidR="00746D87" w:rsidRPr="00804F40">
        <w:rPr>
          <w:rFonts w:cstheme="minorHAnsi"/>
        </w:rPr>
        <w:t xml:space="preserve"> bu çerçevede kişisel verileri</w:t>
      </w:r>
      <w:r w:rsidR="00320044" w:rsidRPr="00804F40">
        <w:rPr>
          <w:rFonts w:cstheme="minorHAnsi"/>
        </w:rPr>
        <w:t>n</w:t>
      </w:r>
      <w:r w:rsidR="00746D87" w:rsidRPr="00804F40">
        <w:rPr>
          <w:rFonts w:cstheme="minorHAnsi"/>
        </w:rPr>
        <w:t>i</w:t>
      </w:r>
      <w:r w:rsidR="00320044" w:rsidRPr="00804F40">
        <w:rPr>
          <w:rFonts w:cstheme="minorHAnsi"/>
        </w:rPr>
        <w:t>zi</w:t>
      </w:r>
      <w:r w:rsidR="00746D87" w:rsidRPr="00804F40">
        <w:rPr>
          <w:rFonts w:cstheme="minorHAnsi"/>
        </w:rPr>
        <w:t xml:space="preserve">n </w:t>
      </w:r>
      <w:r w:rsidR="00746D87" w:rsidRPr="00804F40">
        <w:rPr>
          <w:rFonts w:eastAsia="Times New Roman" w:cstheme="minorHAnsi"/>
          <w:lang w:eastAsia="tr-TR"/>
        </w:rPr>
        <w:t xml:space="preserve">silinmesini veya yok edilmesini </w:t>
      </w:r>
      <w:r w:rsidR="006B451C" w:rsidRPr="00804F40">
        <w:rPr>
          <w:rFonts w:eastAsia="Times New Roman" w:cstheme="minorHAnsi"/>
          <w:lang w:eastAsia="tr-TR"/>
        </w:rPr>
        <w:t xml:space="preserve">istiyorsanız </w:t>
      </w:r>
      <w:r w:rsidR="006B451C" w:rsidRPr="00804F40">
        <w:rPr>
          <w:rFonts w:cstheme="minorHAnsi"/>
        </w:rPr>
        <w:t>i</w:t>
      </w:r>
      <w:r w:rsidR="00746D87" w:rsidRPr="00804F40">
        <w:rPr>
          <w:rFonts w:cstheme="minorHAnsi"/>
        </w:rPr>
        <w:t>lgili sebebi ve neden ortadan kalktığını düşündüğünüzü belirtini</w:t>
      </w:r>
      <w:r w:rsidR="006B451C" w:rsidRPr="00804F40">
        <w:rPr>
          <w:rFonts w:cstheme="minorHAnsi"/>
        </w:rPr>
        <w:t>z</w:t>
      </w:r>
      <w:r w:rsidRPr="00804F40">
        <w:rPr>
          <w:rFonts w:cstheme="minorHAnsi"/>
        </w:rPr>
        <w:t>.</w:t>
      </w:r>
      <w:r w:rsidR="00746D87" w:rsidRPr="00804F40">
        <w:rPr>
          <w:rFonts w:cstheme="minorHAnsi"/>
        </w:rPr>
        <w:t xml:space="preserve"> Seçim yaptığınız ilgili hususu tevsik edici belgeler</w:t>
      </w:r>
      <w:r w:rsidRPr="00804F40">
        <w:rPr>
          <w:rFonts w:cstheme="minorHAnsi"/>
        </w:rPr>
        <w:t xml:space="preserve">i </w:t>
      </w:r>
      <w:r w:rsidR="00320044" w:rsidRPr="00804F40">
        <w:rPr>
          <w:rFonts w:cstheme="minorHAnsi"/>
        </w:rPr>
        <w:t xml:space="preserve">başvurunuza </w:t>
      </w:r>
      <w:r w:rsidRPr="00804F40">
        <w:rPr>
          <w:rFonts w:cstheme="minorHAnsi"/>
        </w:rPr>
        <w:t>ekleyiniz.</w:t>
      </w:r>
    </w:p>
    <w:p w14:paraId="7048C635" w14:textId="46F4EAAA" w:rsidR="00995A2A" w:rsidRPr="00804F40" w:rsidRDefault="00746D87" w:rsidP="00804F40">
      <w:pPr>
        <w:pStyle w:val="ListParagraph"/>
        <w:numPr>
          <w:ilvl w:val="0"/>
          <w:numId w:val="3"/>
        </w:numPr>
        <w:jc w:val="both"/>
        <w:rPr>
          <w:rFonts w:cstheme="minorHAnsi"/>
        </w:rPr>
      </w:pPr>
      <w:r w:rsidRPr="00804F40">
        <w:rPr>
          <w:rFonts w:cstheme="minorHAnsi"/>
        </w:rPr>
        <w:t>Şirketi</w:t>
      </w:r>
      <w:r w:rsidR="008E12F2" w:rsidRPr="00804F40">
        <w:rPr>
          <w:rFonts w:cstheme="minorHAnsi"/>
        </w:rPr>
        <w:t>m</w:t>
      </w:r>
      <w:r w:rsidRPr="00804F40">
        <w:rPr>
          <w:rFonts w:cstheme="minorHAnsi"/>
        </w:rPr>
        <w:t>iz tarafından işlenen kişisel verileri</w:t>
      </w:r>
      <w:r w:rsidR="008E12F2" w:rsidRPr="00804F40">
        <w:rPr>
          <w:rFonts w:cstheme="minorHAnsi"/>
        </w:rPr>
        <w:t>n</w:t>
      </w:r>
      <w:r w:rsidRPr="00804F40">
        <w:rPr>
          <w:rFonts w:cstheme="minorHAnsi"/>
        </w:rPr>
        <w:t xml:space="preserve"> münhasıran otomatik sistemler vasıtasıyla analiz edildiğini ve bu analiz neticesinde aleyhin</w:t>
      </w:r>
      <w:r w:rsidR="008E12F2" w:rsidRPr="00804F40">
        <w:rPr>
          <w:rFonts w:cstheme="minorHAnsi"/>
        </w:rPr>
        <w:t>iz</w:t>
      </w:r>
      <w:r w:rsidRPr="00804F40">
        <w:rPr>
          <w:rFonts w:cstheme="minorHAnsi"/>
        </w:rPr>
        <w:t xml:space="preserve">e </w:t>
      </w:r>
      <w:r w:rsidR="007A721F" w:rsidRPr="00804F40">
        <w:rPr>
          <w:rFonts w:cstheme="minorHAnsi"/>
        </w:rPr>
        <w:t>doğan bir sonuca itiraz ediyorsanız,</w:t>
      </w:r>
      <w:r w:rsidRPr="00804F40">
        <w:rPr>
          <w:rFonts w:cstheme="minorHAnsi"/>
        </w:rPr>
        <w:t xml:space="preserve"> </w:t>
      </w:r>
      <w:r w:rsidR="007A721F" w:rsidRPr="00804F40">
        <w:rPr>
          <w:rFonts w:cstheme="minorHAnsi"/>
        </w:rPr>
        <w:t>h</w:t>
      </w:r>
      <w:r w:rsidRPr="00804F40">
        <w:rPr>
          <w:rFonts w:cstheme="minorHAnsi"/>
        </w:rPr>
        <w:t>angi talebiniz veya işlemle ilgili böyle bir husus olduğunu düşündüğünüzü belirtin</w:t>
      </w:r>
      <w:r w:rsidR="00B367C4" w:rsidRPr="00804F40">
        <w:rPr>
          <w:rFonts w:cstheme="minorHAnsi"/>
        </w:rPr>
        <w:t xml:space="preserve">iz ve </w:t>
      </w:r>
      <w:r w:rsidRPr="00804F40">
        <w:rPr>
          <w:rFonts w:cstheme="minorHAnsi"/>
        </w:rPr>
        <w:t>işlemeye konu olan hususla ilgili yapmış olduğunuz talepleri gösteren belgeler</w:t>
      </w:r>
      <w:r w:rsidR="00B367C4" w:rsidRPr="00804F40">
        <w:rPr>
          <w:rFonts w:cstheme="minorHAnsi"/>
        </w:rPr>
        <w:t xml:space="preserve">i </w:t>
      </w:r>
      <w:r w:rsidR="00320044" w:rsidRPr="00804F40">
        <w:rPr>
          <w:rFonts w:cstheme="minorHAnsi"/>
        </w:rPr>
        <w:t>başvurunuza</w:t>
      </w:r>
      <w:r w:rsidR="00B367C4" w:rsidRPr="00804F40">
        <w:rPr>
          <w:rFonts w:cstheme="minorHAnsi"/>
        </w:rPr>
        <w:t xml:space="preserve"> ekleyiniz</w:t>
      </w:r>
      <w:r w:rsidRPr="00804F40">
        <w:rPr>
          <w:rFonts w:cstheme="minorHAnsi"/>
        </w:rPr>
        <w:t>.</w:t>
      </w:r>
    </w:p>
    <w:p w14:paraId="69E5D8D4" w14:textId="79168712" w:rsidR="00746D87" w:rsidRPr="00804F40" w:rsidRDefault="00746D87" w:rsidP="00804F40">
      <w:pPr>
        <w:pStyle w:val="ListParagraph"/>
        <w:numPr>
          <w:ilvl w:val="0"/>
          <w:numId w:val="3"/>
        </w:numPr>
        <w:jc w:val="both"/>
        <w:rPr>
          <w:rFonts w:cstheme="minorHAnsi"/>
        </w:rPr>
      </w:pPr>
      <w:r w:rsidRPr="00804F40">
        <w:rPr>
          <w:rFonts w:cstheme="minorHAnsi"/>
        </w:rPr>
        <w:t>Kişisel verileri</w:t>
      </w:r>
      <w:r w:rsidR="00B367C4" w:rsidRPr="00804F40">
        <w:rPr>
          <w:rFonts w:cstheme="minorHAnsi"/>
        </w:rPr>
        <w:t>n</w:t>
      </w:r>
      <w:r w:rsidRPr="00804F40">
        <w:rPr>
          <w:rFonts w:cstheme="minorHAnsi"/>
        </w:rPr>
        <w:t>i</w:t>
      </w:r>
      <w:r w:rsidR="00B367C4" w:rsidRPr="00804F40">
        <w:rPr>
          <w:rFonts w:cstheme="minorHAnsi"/>
        </w:rPr>
        <w:t>zi</w:t>
      </w:r>
      <w:r w:rsidRPr="00804F40">
        <w:rPr>
          <w:rFonts w:cstheme="minorHAnsi"/>
        </w:rPr>
        <w:t xml:space="preserve">n kanuna aykırı işlenmesi nedeniyle </w:t>
      </w:r>
      <w:r w:rsidR="00995A2A" w:rsidRPr="00804F40">
        <w:rPr>
          <w:rFonts w:cstheme="minorHAnsi"/>
        </w:rPr>
        <w:t xml:space="preserve">uğradığınız </w:t>
      </w:r>
      <w:r w:rsidRPr="00804F40">
        <w:rPr>
          <w:rFonts w:cstheme="minorHAnsi"/>
        </w:rPr>
        <w:t>zararın tazmini</w:t>
      </w:r>
      <w:r w:rsidR="00995A2A" w:rsidRPr="00804F40">
        <w:rPr>
          <w:rFonts w:cstheme="minorHAnsi"/>
        </w:rPr>
        <w:t>ni</w:t>
      </w:r>
      <w:r w:rsidRPr="00804F40">
        <w:rPr>
          <w:rFonts w:cstheme="minorHAnsi"/>
        </w:rPr>
        <w:t xml:space="preserve"> talep ediyor</w:t>
      </w:r>
      <w:r w:rsidR="00995A2A" w:rsidRPr="00804F40">
        <w:rPr>
          <w:rFonts w:cstheme="minorHAnsi"/>
        </w:rPr>
        <w:t>sanız,</w:t>
      </w:r>
      <w:r w:rsidRPr="00804F40">
        <w:rPr>
          <w:rFonts w:cstheme="minorHAnsi"/>
        </w:rPr>
        <w:t xml:space="preserve"> </w:t>
      </w:r>
      <w:r w:rsidR="00995A2A" w:rsidRPr="00804F40">
        <w:rPr>
          <w:rFonts w:cstheme="minorHAnsi"/>
        </w:rPr>
        <w:t>k</w:t>
      </w:r>
      <w:r w:rsidRPr="00804F40">
        <w:rPr>
          <w:rFonts w:cstheme="minorHAnsi"/>
        </w:rPr>
        <w:t>anuna aykırılığa konu olan hususu belirtiniz</w:t>
      </w:r>
      <w:r w:rsidR="00995A2A" w:rsidRPr="00804F40">
        <w:rPr>
          <w:rFonts w:cstheme="minorHAnsi"/>
        </w:rPr>
        <w:t xml:space="preserve"> ve</w:t>
      </w:r>
      <w:r w:rsidRPr="00804F40">
        <w:rPr>
          <w:rFonts w:cstheme="minorHAnsi"/>
        </w:rPr>
        <w:t xml:space="preserve"> </w:t>
      </w:r>
      <w:r w:rsidR="00995A2A" w:rsidRPr="00804F40">
        <w:rPr>
          <w:rFonts w:cstheme="minorHAnsi"/>
        </w:rPr>
        <w:t xml:space="preserve">ilgili </w:t>
      </w:r>
      <w:r w:rsidRPr="00804F40">
        <w:rPr>
          <w:rFonts w:cstheme="minorHAnsi"/>
        </w:rPr>
        <w:t xml:space="preserve">mahkeme kararı veya </w:t>
      </w:r>
      <w:r w:rsidR="00995A2A" w:rsidRPr="00804F40">
        <w:rPr>
          <w:rFonts w:cstheme="minorHAnsi"/>
        </w:rPr>
        <w:t>k</w:t>
      </w:r>
      <w:r w:rsidRPr="00804F40">
        <w:rPr>
          <w:rFonts w:cstheme="minorHAnsi"/>
        </w:rPr>
        <w:t xml:space="preserve">urul kararının örneklerini; bunların sizlerle olan ilişkisi ve uğradığınız zararın tutarını gösteren her türlü belgeyi başvurunuza </w:t>
      </w:r>
      <w:r w:rsidR="00995A2A" w:rsidRPr="00804F40">
        <w:rPr>
          <w:rFonts w:cstheme="minorHAnsi"/>
        </w:rPr>
        <w:t>ekleyiniz</w:t>
      </w:r>
      <w:r w:rsidRPr="00804F40">
        <w:rPr>
          <w:rFonts w:cstheme="minorHAnsi"/>
        </w:rPr>
        <w:t>.</w:t>
      </w:r>
    </w:p>
    <w:p w14:paraId="21ECF623" w14:textId="77777777" w:rsidR="00E12300" w:rsidRPr="00804F40" w:rsidRDefault="00E12300" w:rsidP="00804F40">
      <w:pPr>
        <w:jc w:val="both"/>
        <w:rPr>
          <w:rFonts w:cstheme="minorHAnsi"/>
        </w:rPr>
      </w:pPr>
    </w:p>
    <w:p w14:paraId="1EF2DB50" w14:textId="65DB1CCE" w:rsidR="00E12300" w:rsidRPr="00804F40" w:rsidRDefault="00E12300" w:rsidP="00804F40">
      <w:pPr>
        <w:jc w:val="both"/>
        <w:rPr>
          <w:rFonts w:cstheme="minorHAnsi"/>
        </w:rPr>
      </w:pPr>
      <w:r w:rsidRPr="00804F40">
        <w:rPr>
          <w:rFonts w:cstheme="minorHAnsi"/>
        </w:rPr>
        <w:t>ÇALIŞANIN KİMLİĞİ VE BAŞVURUSUYLA İLGİLİ İLETİŞİM KURULMASINA İLİŞKİN BİLGİLER</w:t>
      </w:r>
    </w:p>
    <w:p w14:paraId="65D44934" w14:textId="77777777" w:rsidR="00E12300" w:rsidRPr="00804F40" w:rsidRDefault="00E12300" w:rsidP="00804F40">
      <w:pPr>
        <w:jc w:val="both"/>
        <w:rPr>
          <w:rFonts w:cstheme="minorHAnsi"/>
        </w:rPr>
      </w:pPr>
      <w:r w:rsidRPr="00804F40">
        <w:rPr>
          <w:rFonts w:cstheme="minorHAnsi"/>
        </w:rPr>
        <w:t xml:space="preserve">Yapmış olduğunuz başvurunuzla ilgili “başvuru </w:t>
      </w:r>
      <w:proofErr w:type="spellStart"/>
      <w:r w:rsidRPr="00804F40">
        <w:rPr>
          <w:rFonts w:cstheme="minorHAnsi"/>
        </w:rPr>
        <w:t>sahibi”ni</w:t>
      </w:r>
      <w:proofErr w:type="spellEnd"/>
      <w:r w:rsidRPr="00804F40">
        <w:rPr>
          <w:rFonts w:cstheme="minorHAnsi"/>
        </w:rPr>
        <w:t xml:space="preserve"> tanımlayabilmemiz ve talebinizin niteliğine göre Şirketimiz içerisinde gerekli araştırmaları yapabilmemiz için formda tarafınıza ait bilgilerin sağlanması gerekmektedir.</w:t>
      </w:r>
    </w:p>
    <w:p w14:paraId="1C093220" w14:textId="77777777" w:rsidR="00E12300" w:rsidRPr="00804F40" w:rsidRDefault="00E12300" w:rsidP="00804F40">
      <w:pPr>
        <w:jc w:val="both"/>
        <w:rPr>
          <w:rFonts w:cstheme="minorHAnsi"/>
        </w:rPr>
      </w:pPr>
    </w:p>
    <w:p w14:paraId="5467C5E2" w14:textId="27D4AE1F" w:rsidR="00746D87" w:rsidRPr="00804F40" w:rsidRDefault="00E12300" w:rsidP="00804F40">
      <w:pPr>
        <w:jc w:val="both"/>
        <w:rPr>
          <w:rFonts w:cstheme="minorHAnsi"/>
        </w:rPr>
      </w:pPr>
      <w:r w:rsidRPr="00804F40">
        <w:rPr>
          <w:rFonts w:cstheme="minorHAnsi"/>
        </w:rPr>
        <w:t>İletişim bilgileriniz, sizlerden başvurunuzla ilgili daha detaylı bilgi almak, sizleri inceleme süreçlerimiz hakkında bilgilendirmek ve başvurunuzun sonuçlarını sizlere iletmek amacıyla talep edilmektedir.</w:t>
      </w:r>
    </w:p>
    <w:p w14:paraId="24D65E42" w14:textId="77777777" w:rsidR="000B4560" w:rsidRPr="00804F40" w:rsidRDefault="000B4560" w:rsidP="000B4560">
      <w:pPr>
        <w:rPr>
          <w:rFonts w:cstheme="minorHAnsi"/>
        </w:rPr>
      </w:pPr>
    </w:p>
    <w:p w14:paraId="4EEAC40C" w14:textId="7134A1D3" w:rsidR="000B4560" w:rsidRPr="00804F40" w:rsidRDefault="007804F1" w:rsidP="000B4560">
      <w:pPr>
        <w:rPr>
          <w:rFonts w:cstheme="minorHAnsi"/>
        </w:rPr>
      </w:pPr>
      <w:r w:rsidRPr="00804F40">
        <w:rPr>
          <w:rFonts w:cstheme="minorHAnsi"/>
        </w:rPr>
        <w:t xml:space="preserve">ÇALIŞAN </w:t>
      </w:r>
      <w:r w:rsidR="000B4560" w:rsidRPr="00804F40">
        <w:rPr>
          <w:rFonts w:cstheme="minorHAnsi"/>
        </w:rPr>
        <w:t xml:space="preserve">BAŞVURU FORMU </w:t>
      </w:r>
      <w:r w:rsidR="000B4560" w:rsidRPr="00804F40">
        <w:rPr>
          <w:rFonts w:cstheme="minorHAnsi"/>
          <w:u w:val="single"/>
        </w:rPr>
        <w:t>(</w:t>
      </w:r>
      <w:hyperlink r:id="rId8" w:history="1">
        <w:r w:rsidR="000B4560" w:rsidRPr="00815AFF">
          <w:rPr>
            <w:rStyle w:val="Hyperlink"/>
            <w:rFonts w:cstheme="minorHAnsi"/>
          </w:rPr>
          <w:t xml:space="preserve">formu </w:t>
        </w:r>
        <w:proofErr w:type="spellStart"/>
        <w:r w:rsidR="000B4560" w:rsidRPr="00815AFF">
          <w:rPr>
            <w:rStyle w:val="Hyperlink"/>
            <w:rFonts w:cstheme="minorHAnsi"/>
          </w:rPr>
          <w:t>pdf</w:t>
        </w:r>
        <w:proofErr w:type="spellEnd"/>
        <w:r w:rsidR="000B4560" w:rsidRPr="00815AFF">
          <w:rPr>
            <w:rStyle w:val="Hyperlink"/>
            <w:rFonts w:cstheme="minorHAnsi"/>
          </w:rPr>
          <w:t xml:space="preserve"> olarak indirmek için tıklayınız</w:t>
        </w:r>
      </w:hyperlink>
      <w:r w:rsidR="000B4560" w:rsidRPr="00804F40">
        <w:rPr>
          <w:rFonts w:cstheme="minorHAnsi"/>
          <w:u w:val="single"/>
        </w:rPr>
        <w:t>)</w:t>
      </w:r>
    </w:p>
    <w:p w14:paraId="1F6FD16F" w14:textId="77777777" w:rsidR="000B4560" w:rsidRPr="00804F40" w:rsidRDefault="000B4560" w:rsidP="000B4560">
      <w:pPr>
        <w:rPr>
          <w:rFonts w:cstheme="minorHAnsi"/>
        </w:rPr>
      </w:pPr>
    </w:p>
    <w:p w14:paraId="1FC25755" w14:textId="77777777" w:rsidR="000B4560" w:rsidRPr="00804F40" w:rsidRDefault="000B4560" w:rsidP="000B4560">
      <w:pPr>
        <w:rPr>
          <w:rFonts w:cstheme="minorHAnsi"/>
        </w:rPr>
      </w:pPr>
    </w:p>
    <w:p w14:paraId="14B854AB" w14:textId="6DF2ACC1" w:rsidR="007008DD" w:rsidRPr="00804F40" w:rsidRDefault="007008DD" w:rsidP="000B4560">
      <w:pPr>
        <w:rPr>
          <w:rFonts w:cstheme="minorHAnsi"/>
        </w:rPr>
      </w:pPr>
    </w:p>
    <w:sectPr w:rsidR="007008DD" w:rsidRPr="00804F40" w:rsidSect="003579AF">
      <w:headerReference w:type="even" r:id="rId9"/>
      <w:headerReference w:type="default" r:id="rId10"/>
      <w:head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268A" w14:textId="77777777" w:rsidR="007A10B9" w:rsidRDefault="007A10B9" w:rsidP="00815AFF">
      <w:r>
        <w:separator/>
      </w:r>
    </w:p>
  </w:endnote>
  <w:endnote w:type="continuationSeparator" w:id="0">
    <w:p w14:paraId="1FA84584" w14:textId="77777777" w:rsidR="007A10B9" w:rsidRDefault="007A10B9" w:rsidP="0081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05CD" w14:textId="77777777" w:rsidR="007A10B9" w:rsidRDefault="007A10B9" w:rsidP="00815AFF">
      <w:r>
        <w:separator/>
      </w:r>
    </w:p>
  </w:footnote>
  <w:footnote w:type="continuationSeparator" w:id="0">
    <w:p w14:paraId="655C8AB4" w14:textId="77777777" w:rsidR="007A10B9" w:rsidRDefault="007A10B9" w:rsidP="0081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4986" w14:textId="65B8D7CB" w:rsidR="00815AFF" w:rsidRDefault="00815AFF">
    <w:pPr>
      <w:pStyle w:val="Header"/>
    </w:pPr>
    <w:r>
      <w:rPr>
        <w:noProof/>
      </w:rPr>
      <mc:AlternateContent>
        <mc:Choice Requires="wps">
          <w:drawing>
            <wp:anchor distT="0" distB="0" distL="0" distR="0" simplePos="0" relativeHeight="251659264" behindDoc="0" locked="0" layoutInCell="1" allowOverlap="1" wp14:anchorId="7F3B64B4" wp14:editId="00214F80">
              <wp:simplePos x="635" y="635"/>
              <wp:positionH relativeFrom="page">
                <wp:align>right</wp:align>
              </wp:positionH>
              <wp:positionV relativeFrom="page">
                <wp:align>top</wp:align>
              </wp:positionV>
              <wp:extent cx="443865" cy="443865"/>
              <wp:effectExtent l="0" t="0" r="0" b="4445"/>
              <wp:wrapNone/>
              <wp:docPr id="969409632" name="Text Box 2" descr="Gizlilik Sınıflandırması: Gen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D5698E" w14:textId="2C3F3259" w:rsidR="00815AFF" w:rsidRPr="00815AFF" w:rsidRDefault="00815AFF" w:rsidP="00815AFF">
                          <w:pPr>
                            <w:rPr>
                              <w:rFonts w:ascii="Calibri" w:eastAsia="Calibri" w:hAnsi="Calibri" w:cs="Calibri"/>
                              <w:noProof/>
                              <w:color w:val="008000"/>
                            </w:rPr>
                          </w:pPr>
                          <w:r w:rsidRPr="00815AFF">
                            <w:rPr>
                              <w:rFonts w:ascii="Calibri" w:eastAsia="Calibri" w:hAnsi="Calibri" w:cs="Calibri"/>
                              <w:noProof/>
                              <w:color w:val="008000"/>
                            </w:rPr>
                            <w:t>Gizlilik Sınıflandırması: Genel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F3B64B4" id="_x0000_t202" coordsize="21600,21600" o:spt="202" path="m,l,21600r21600,l21600,xe">
              <v:stroke joinstyle="miter"/>
              <v:path gradientshapeok="t" o:connecttype="rect"/>
            </v:shapetype>
            <v:shape id="Text Box 2" o:spid="_x0000_s1026" type="#_x0000_t202" alt="Gizlilik Sınıflandırması: Gene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" filled="f" stroked="f">
              <v:fill o:detectmouseclick="t"/>
              <v:textbox style="mso-fit-shape-to-text:t" inset="0,15pt,20pt,0">
                <w:txbxContent>
                  <w:p w14:paraId="0ED5698E" w14:textId="2C3F3259" w:rsidR="00815AFF" w:rsidRPr="00815AFF" w:rsidRDefault="00815AFF" w:rsidP="00815AFF">
                    <w:pPr>
                      <w:rPr>
                        <w:rFonts w:ascii="Calibri" w:eastAsia="Calibri" w:hAnsi="Calibri" w:cs="Calibri"/>
                        <w:noProof/>
                        <w:color w:val="008000"/>
                      </w:rPr>
                    </w:pPr>
                    <w:r w:rsidRPr="00815AFF">
                      <w:rPr>
                        <w:rFonts w:ascii="Calibri" w:eastAsia="Calibri" w:hAnsi="Calibri" w:cs="Calibri"/>
                        <w:noProof/>
                        <w:color w:val="008000"/>
                      </w:rPr>
                      <w:t>Gizlilik Sınıflandırması: Genel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C666" w14:textId="549FB14E" w:rsidR="00815AFF" w:rsidRDefault="00815AFF">
    <w:pPr>
      <w:pStyle w:val="Header"/>
    </w:pPr>
    <w:r>
      <w:rPr>
        <w:noProof/>
      </w:rPr>
      <mc:AlternateContent>
        <mc:Choice Requires="wps">
          <w:drawing>
            <wp:anchor distT="0" distB="0" distL="0" distR="0" simplePos="0" relativeHeight="251660288" behindDoc="0" locked="0" layoutInCell="1" allowOverlap="1" wp14:anchorId="0D61ED13" wp14:editId="50D6D40E">
              <wp:simplePos x="0" y="0"/>
              <wp:positionH relativeFrom="page">
                <wp:align>right</wp:align>
              </wp:positionH>
              <wp:positionV relativeFrom="page">
                <wp:align>top</wp:align>
              </wp:positionV>
              <wp:extent cx="443865" cy="443865"/>
              <wp:effectExtent l="0" t="0" r="0" b="4445"/>
              <wp:wrapNone/>
              <wp:docPr id="2070699481" name="Text Box 3" descr="Gizlilik Sınıflandırması: Gen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58C44" w14:textId="4F32EA70" w:rsidR="00815AFF" w:rsidRPr="00815AFF" w:rsidRDefault="00815AFF" w:rsidP="00815AFF">
                          <w:pPr>
                            <w:rPr>
                              <w:rFonts w:ascii="Calibri" w:eastAsia="Calibri" w:hAnsi="Calibri" w:cs="Calibri"/>
                              <w:noProof/>
                              <w:color w:val="008000"/>
                            </w:rPr>
                          </w:pPr>
                          <w:r w:rsidRPr="00815AFF">
                            <w:rPr>
                              <w:rFonts w:ascii="Calibri" w:eastAsia="Calibri" w:hAnsi="Calibri" w:cs="Calibri"/>
                              <w:noProof/>
                              <w:color w:val="008000"/>
                            </w:rPr>
                            <w:t>Gizlilik Sınıflandırması: Genel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D61ED13" id="_x0000_t202" coordsize="21600,21600" o:spt="202" path="m,l,21600r21600,l21600,xe">
              <v:stroke joinstyle="miter"/>
              <v:path gradientshapeok="t" o:connecttype="rect"/>
            </v:shapetype>
            <v:shape id="Text Box 3" o:spid="_x0000_s1027" type="#_x0000_t202" alt="Gizlilik Sınıflandırması: Gene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" filled="f" stroked="f">
              <v:fill o:detectmouseclick="t"/>
              <v:textbox style="mso-fit-shape-to-text:t" inset="0,15pt,20pt,0">
                <w:txbxContent>
                  <w:p w14:paraId="47958C44" w14:textId="4F32EA70" w:rsidR="00815AFF" w:rsidRPr="00815AFF" w:rsidRDefault="00815AFF" w:rsidP="00815AFF">
                    <w:pPr>
                      <w:rPr>
                        <w:rFonts w:ascii="Calibri" w:eastAsia="Calibri" w:hAnsi="Calibri" w:cs="Calibri"/>
                        <w:noProof/>
                        <w:color w:val="008000"/>
                      </w:rPr>
                    </w:pPr>
                    <w:r w:rsidRPr="00815AFF">
                      <w:rPr>
                        <w:rFonts w:ascii="Calibri" w:eastAsia="Calibri" w:hAnsi="Calibri" w:cs="Calibri"/>
                        <w:noProof/>
                        <w:color w:val="008000"/>
                      </w:rPr>
                      <w:t>Gizlilik Sınıflandırması: Genel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23FB" w14:textId="5B2815FB" w:rsidR="00815AFF" w:rsidRDefault="00815AFF">
    <w:pPr>
      <w:pStyle w:val="Header"/>
    </w:pPr>
    <w:r>
      <w:rPr>
        <w:noProof/>
      </w:rPr>
      <mc:AlternateContent>
        <mc:Choice Requires="wps">
          <w:drawing>
            <wp:anchor distT="0" distB="0" distL="0" distR="0" simplePos="0" relativeHeight="251658240" behindDoc="0" locked="0" layoutInCell="1" allowOverlap="1" wp14:anchorId="2BE017B9" wp14:editId="031D7347">
              <wp:simplePos x="635" y="635"/>
              <wp:positionH relativeFrom="page">
                <wp:align>right</wp:align>
              </wp:positionH>
              <wp:positionV relativeFrom="page">
                <wp:align>top</wp:align>
              </wp:positionV>
              <wp:extent cx="443865" cy="443865"/>
              <wp:effectExtent l="0" t="0" r="0" b="4445"/>
              <wp:wrapNone/>
              <wp:docPr id="1970767308" name="Text Box 1" descr="Gizlilik Sınıflandırması: Gen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1322E8" w14:textId="152EF820" w:rsidR="00815AFF" w:rsidRPr="00815AFF" w:rsidRDefault="00815AFF" w:rsidP="00815AFF">
                          <w:pPr>
                            <w:rPr>
                              <w:rFonts w:ascii="Calibri" w:eastAsia="Calibri" w:hAnsi="Calibri" w:cs="Calibri"/>
                              <w:noProof/>
                              <w:color w:val="008000"/>
                            </w:rPr>
                          </w:pPr>
                          <w:r w:rsidRPr="00815AFF">
                            <w:rPr>
                              <w:rFonts w:ascii="Calibri" w:eastAsia="Calibri" w:hAnsi="Calibri" w:cs="Calibri"/>
                              <w:noProof/>
                              <w:color w:val="008000"/>
                            </w:rPr>
                            <w:t>Gizlilik Sınıflandırması: Genel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BE017B9" id="_x0000_t202" coordsize="21600,21600" o:spt="202" path="m,l,21600r21600,l21600,xe">
              <v:stroke joinstyle="miter"/>
              <v:path gradientshapeok="t" o:connecttype="rect"/>
            </v:shapetype>
            <v:shape id="Text Box 1" o:spid="_x0000_s1028" type="#_x0000_t202" alt="Gizlilik Sınıflandırması: Gene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" filled="f" stroked="f">
              <v:fill o:detectmouseclick="t"/>
              <v:textbox style="mso-fit-shape-to-text:t" inset="0,15pt,20pt,0">
                <w:txbxContent>
                  <w:p w14:paraId="4C1322E8" w14:textId="152EF820" w:rsidR="00815AFF" w:rsidRPr="00815AFF" w:rsidRDefault="00815AFF" w:rsidP="00815AFF">
                    <w:pPr>
                      <w:rPr>
                        <w:rFonts w:ascii="Calibri" w:eastAsia="Calibri" w:hAnsi="Calibri" w:cs="Calibri"/>
                        <w:noProof/>
                        <w:color w:val="008000"/>
                      </w:rPr>
                    </w:pPr>
                    <w:r w:rsidRPr="00815AFF">
                      <w:rPr>
                        <w:rFonts w:ascii="Calibri" w:eastAsia="Calibri" w:hAnsi="Calibri" w:cs="Calibri"/>
                        <w:noProof/>
                        <w:color w:val="008000"/>
                      </w:rPr>
                      <w:t>Gizlilik Sınıflandırması: Genel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6A6"/>
    <w:multiLevelType w:val="multilevel"/>
    <w:tmpl w:val="C0EA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4160A"/>
    <w:multiLevelType w:val="hybridMultilevel"/>
    <w:tmpl w:val="6C42AE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872807"/>
    <w:multiLevelType w:val="multilevel"/>
    <w:tmpl w:val="8A74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67520">
    <w:abstractNumId w:val="0"/>
  </w:num>
  <w:num w:numId="2" w16cid:durableId="1115488497">
    <w:abstractNumId w:val="2"/>
  </w:num>
  <w:num w:numId="3" w16cid:durableId="775173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93"/>
    <w:rsid w:val="00020D3F"/>
    <w:rsid w:val="00032E8D"/>
    <w:rsid w:val="00066A62"/>
    <w:rsid w:val="000B4560"/>
    <w:rsid w:val="00164D51"/>
    <w:rsid w:val="00215213"/>
    <w:rsid w:val="00286171"/>
    <w:rsid w:val="003102C8"/>
    <w:rsid w:val="00312E60"/>
    <w:rsid w:val="00320044"/>
    <w:rsid w:val="00365E37"/>
    <w:rsid w:val="00454096"/>
    <w:rsid w:val="005164B7"/>
    <w:rsid w:val="0067415B"/>
    <w:rsid w:val="006B451C"/>
    <w:rsid w:val="006F36B0"/>
    <w:rsid w:val="007008DD"/>
    <w:rsid w:val="00746D87"/>
    <w:rsid w:val="007804F1"/>
    <w:rsid w:val="007A10B9"/>
    <w:rsid w:val="007A721F"/>
    <w:rsid w:val="00804F40"/>
    <w:rsid w:val="00815AFF"/>
    <w:rsid w:val="00874A81"/>
    <w:rsid w:val="008C6424"/>
    <w:rsid w:val="008E12F2"/>
    <w:rsid w:val="00914069"/>
    <w:rsid w:val="00933093"/>
    <w:rsid w:val="0096664A"/>
    <w:rsid w:val="00995A2A"/>
    <w:rsid w:val="00A11F37"/>
    <w:rsid w:val="00A81BAA"/>
    <w:rsid w:val="00B367C4"/>
    <w:rsid w:val="00E12300"/>
    <w:rsid w:val="00ED3022"/>
    <w:rsid w:val="00FA5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CB14"/>
  <w15:chartTrackingRefBased/>
  <w15:docId w15:val="{792145BC-2B4E-4ACA-B2BE-EF902A23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E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E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415B"/>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67415B"/>
    <w:rPr>
      <w:b/>
      <w:bCs/>
    </w:rPr>
  </w:style>
  <w:style w:type="character" w:styleId="Hyperlink">
    <w:name w:val="Hyperlink"/>
    <w:basedOn w:val="DefaultParagraphFont"/>
    <w:uiPriority w:val="99"/>
    <w:unhideWhenUsed/>
    <w:rsid w:val="0067415B"/>
    <w:rPr>
      <w:color w:val="0000FF"/>
      <w:u w:val="single"/>
    </w:rPr>
  </w:style>
  <w:style w:type="paragraph" w:styleId="ListParagraph">
    <w:name w:val="List Paragraph"/>
    <w:basedOn w:val="Normal"/>
    <w:uiPriority w:val="34"/>
    <w:qFormat/>
    <w:rsid w:val="00995A2A"/>
    <w:pPr>
      <w:ind w:left="720"/>
      <w:contextualSpacing/>
    </w:pPr>
  </w:style>
  <w:style w:type="paragraph" w:styleId="Header">
    <w:name w:val="header"/>
    <w:basedOn w:val="Normal"/>
    <w:link w:val="HeaderChar"/>
    <w:uiPriority w:val="99"/>
    <w:unhideWhenUsed/>
    <w:rsid w:val="00815AFF"/>
    <w:pPr>
      <w:tabs>
        <w:tab w:val="center" w:pos="4680"/>
        <w:tab w:val="right" w:pos="9360"/>
      </w:tabs>
    </w:pPr>
  </w:style>
  <w:style w:type="character" w:customStyle="1" w:styleId="HeaderChar">
    <w:name w:val="Header Char"/>
    <w:basedOn w:val="DefaultParagraphFont"/>
    <w:link w:val="Header"/>
    <w:uiPriority w:val="99"/>
    <w:rsid w:val="00815AFF"/>
    <w:rPr>
      <w:sz w:val="24"/>
      <w:szCs w:val="24"/>
    </w:rPr>
  </w:style>
  <w:style w:type="character" w:styleId="UnresolvedMention">
    <w:name w:val="Unresolved Mention"/>
    <w:basedOn w:val="DefaultParagraphFont"/>
    <w:uiPriority w:val="99"/>
    <w:semiHidden/>
    <w:unhideWhenUsed/>
    <w:rsid w:val="00815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07625">
      <w:bodyDiv w:val="1"/>
      <w:marLeft w:val="0"/>
      <w:marRight w:val="0"/>
      <w:marTop w:val="0"/>
      <w:marBottom w:val="0"/>
      <w:divBdr>
        <w:top w:val="none" w:sz="0" w:space="0" w:color="auto"/>
        <w:left w:val="none" w:sz="0" w:space="0" w:color="auto"/>
        <w:bottom w:val="none" w:sz="0" w:space="0" w:color="auto"/>
        <w:right w:val="none" w:sz="0" w:space="0" w:color="auto"/>
      </w:divBdr>
    </w:div>
    <w:div w:id="795607529">
      <w:bodyDiv w:val="1"/>
      <w:marLeft w:val="0"/>
      <w:marRight w:val="0"/>
      <w:marTop w:val="0"/>
      <w:marBottom w:val="0"/>
      <w:divBdr>
        <w:top w:val="none" w:sz="0" w:space="0" w:color="auto"/>
        <w:left w:val="none" w:sz="0" w:space="0" w:color="auto"/>
        <w:bottom w:val="none" w:sz="0" w:space="0" w:color="auto"/>
        <w:right w:val="none" w:sz="0" w:space="0" w:color="auto"/>
      </w:divBdr>
    </w:div>
    <w:div w:id="13459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uphero.es/calisan-basvur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rtuphero.es/calisan-basvur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Muslu</dc:creator>
  <cp:keywords/>
  <dc:description/>
  <cp:lastModifiedBy>Cemalettin Koc</cp:lastModifiedBy>
  <cp:revision>3</cp:revision>
  <cp:lastPrinted>2023-10-19T21:11:00Z</cp:lastPrinted>
  <dcterms:created xsi:type="dcterms:W3CDTF">2023-10-19T21:11:00Z</dcterms:created>
  <dcterms:modified xsi:type="dcterms:W3CDTF">2023-10-19T21:12:00Z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757785cc,39c80460,7b6c5dd9</vt:lpwstr>
  </property>
  <property fmtid="{D5CDD505-2E9C-101B-9397-08002B2CF9AE}" pid="3" name="ClassificationContentMarkingHeaderFontProps">
    <vt:lpwstr>#008000,12,Calibri</vt:lpwstr>
  </property>
  <property fmtid="{D5CDD505-2E9C-101B-9397-08002B2CF9AE}" pid="4" name="ClassificationContentMarkingHeaderText">
    <vt:lpwstr>Gizlilik Sınıflandırması: Genel</vt:lpwstr>
  </property>
  <property fmtid="{D5CDD505-2E9C-101B-9397-08002B2CF9AE}" pid="5" name="MSIP_Label_3c70e9b6-63a2-49de-a350-e848fd68aa45_Enabled">
    <vt:lpwstr>true</vt:lpwstr>
  </property>
  <property fmtid="{D5CDD505-2E9C-101B-9397-08002B2CF9AE}" pid="6" name="MSIP_Label_3c70e9b6-63a2-49de-a350-e848fd68aa45_SetDate">
    <vt:lpwstr>2023-10-19T21:11:00Z</vt:lpwstr>
  </property>
  <property fmtid="{D5CDD505-2E9C-101B-9397-08002B2CF9AE}" pid="7" name="MSIP_Label_3c70e9b6-63a2-49de-a350-e848fd68aa45_Method">
    <vt:lpwstr>Privileged</vt:lpwstr>
  </property>
  <property fmtid="{D5CDD505-2E9C-101B-9397-08002B2CF9AE}" pid="8" name="MSIP_Label_3c70e9b6-63a2-49de-a350-e848fd68aa45_Name">
    <vt:lpwstr>Genel</vt:lpwstr>
  </property>
  <property fmtid="{D5CDD505-2E9C-101B-9397-08002B2CF9AE}" pid="9" name="MSIP_Label_3c70e9b6-63a2-49de-a350-e848fd68aa45_SiteId">
    <vt:lpwstr>40efe48a-5b42-42f8-9c81-4dba61034d20</vt:lpwstr>
  </property>
  <property fmtid="{D5CDD505-2E9C-101B-9397-08002B2CF9AE}" pid="10" name="MSIP_Label_3c70e9b6-63a2-49de-a350-e848fd68aa45_ActionId">
    <vt:lpwstr>702c42e5-cf16-40db-a89e-a7cee29ba27c</vt:lpwstr>
  </property>
  <property fmtid="{D5CDD505-2E9C-101B-9397-08002B2CF9AE}" pid="11" name="MSIP_Label_3c70e9b6-63a2-49de-a350-e848fd68aa45_ContentBits">
    <vt:lpwstr>1</vt:lpwstr>
  </property>
</Properties>
</file>